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D042" w14:textId="77777777" w:rsidR="005A6247" w:rsidRPr="00256CA8" w:rsidRDefault="005A6247" w:rsidP="005A6247">
      <w:pPr>
        <w:jc w:val="both"/>
        <w:rPr>
          <w:rFonts w:ascii="Brill" w:hAnsi="Brill"/>
          <w:b/>
          <w:sz w:val="24"/>
          <w:szCs w:val="24"/>
        </w:rPr>
      </w:pPr>
      <w:r w:rsidRPr="00256CA8">
        <w:rPr>
          <w:rFonts w:ascii="Brill" w:hAnsi="Brill"/>
          <w:b/>
          <w:sz w:val="24"/>
          <w:szCs w:val="24"/>
        </w:rPr>
        <w:t>Call for applications</w:t>
      </w:r>
    </w:p>
    <w:p w14:paraId="2F995223" w14:textId="77777777" w:rsidR="00D11B01" w:rsidRDefault="005A6247" w:rsidP="00415AFD">
      <w:pPr>
        <w:jc w:val="both"/>
        <w:rPr>
          <w:rFonts w:ascii="Brill" w:hAnsi="Brill"/>
          <w:sz w:val="24"/>
          <w:szCs w:val="24"/>
          <w:lang w:val="en-US"/>
        </w:rPr>
      </w:pPr>
      <w:r w:rsidRPr="00256CA8">
        <w:rPr>
          <w:rFonts w:ascii="Brill" w:hAnsi="Brill"/>
          <w:sz w:val="24"/>
          <w:szCs w:val="24"/>
        </w:rPr>
        <w:t xml:space="preserve">The </w:t>
      </w:r>
      <w:r w:rsidR="00C900C5" w:rsidRPr="00256CA8">
        <w:rPr>
          <w:rFonts w:ascii="Brill" w:hAnsi="Brill"/>
          <w:sz w:val="24"/>
          <w:szCs w:val="24"/>
          <w:lang w:val="en-US"/>
        </w:rPr>
        <w:t xml:space="preserve">newly established </w:t>
      </w:r>
      <w:bookmarkStart w:id="0" w:name="_GoBack"/>
      <w:r w:rsidRPr="00256CA8">
        <w:rPr>
          <w:rFonts w:ascii="Brill" w:hAnsi="Brill"/>
          <w:sz w:val="24"/>
          <w:szCs w:val="24"/>
        </w:rPr>
        <w:t>DFG-funded Cent</w:t>
      </w:r>
      <w:r w:rsidR="008C0B84" w:rsidRPr="00256CA8">
        <w:rPr>
          <w:rFonts w:ascii="Brill" w:hAnsi="Brill"/>
          <w:sz w:val="24"/>
          <w:szCs w:val="24"/>
          <w:lang w:val="en-US"/>
        </w:rPr>
        <w:t>r</w:t>
      </w:r>
      <w:r w:rsidR="00794A49" w:rsidRPr="00256CA8">
        <w:rPr>
          <w:rFonts w:ascii="Brill" w:hAnsi="Brill"/>
          <w:sz w:val="24"/>
          <w:szCs w:val="24"/>
          <w:lang w:val="en-US"/>
        </w:rPr>
        <w:t>e</w:t>
      </w:r>
      <w:r w:rsidRPr="00256CA8">
        <w:rPr>
          <w:rFonts w:ascii="Brill" w:hAnsi="Brill"/>
          <w:sz w:val="24"/>
          <w:szCs w:val="24"/>
        </w:rPr>
        <w:t xml:space="preserve"> for Advanced Studies (Kollegforschungsgruppe) ‘Alternative Rationalities and Esoteric Practices from a Global Perspective’ </w:t>
      </w:r>
      <w:bookmarkEnd w:id="0"/>
      <w:r w:rsidRPr="00256CA8">
        <w:rPr>
          <w:rFonts w:ascii="Brill" w:hAnsi="Brill"/>
          <w:sz w:val="24"/>
          <w:szCs w:val="24"/>
        </w:rPr>
        <w:t>at Friedrich-Alexander-Universität Erlangen-Nürnberg (FAU) is seeking to appoint</w:t>
      </w:r>
      <w:r w:rsidR="0072573B" w:rsidRPr="00256CA8">
        <w:rPr>
          <w:rFonts w:ascii="Brill" w:hAnsi="Brill"/>
          <w:sz w:val="24"/>
          <w:szCs w:val="24"/>
          <w:lang w:val="en-US"/>
        </w:rPr>
        <w:t xml:space="preserve"> </w:t>
      </w:r>
      <w:r w:rsidR="001747AF" w:rsidRPr="00256CA8">
        <w:rPr>
          <w:rFonts w:ascii="Brill" w:hAnsi="Brill"/>
          <w:sz w:val="24"/>
          <w:szCs w:val="24"/>
          <w:lang w:val="en-US"/>
        </w:rPr>
        <w:t xml:space="preserve">several </w:t>
      </w:r>
    </w:p>
    <w:p w14:paraId="2C9267C9" w14:textId="77777777" w:rsidR="00D11B01" w:rsidRDefault="004453F9" w:rsidP="00415AFD">
      <w:pPr>
        <w:jc w:val="both"/>
        <w:rPr>
          <w:rFonts w:ascii="Brill" w:hAnsi="Brill"/>
          <w:b/>
          <w:sz w:val="24"/>
          <w:szCs w:val="24"/>
          <w:lang w:val="en-US"/>
        </w:rPr>
      </w:pPr>
      <w:r w:rsidRPr="00256CA8">
        <w:rPr>
          <w:rFonts w:ascii="Brill" w:hAnsi="Brill"/>
          <w:b/>
          <w:sz w:val="24"/>
          <w:szCs w:val="24"/>
          <w:lang w:val="en-US"/>
        </w:rPr>
        <w:t>Junior and Senior Fellowships</w:t>
      </w:r>
      <w:r w:rsidR="00E67359" w:rsidRPr="00256CA8">
        <w:rPr>
          <w:rFonts w:ascii="Brill" w:hAnsi="Brill"/>
          <w:b/>
          <w:sz w:val="24"/>
          <w:szCs w:val="24"/>
          <w:lang w:val="en-US"/>
        </w:rPr>
        <w:t xml:space="preserve">. </w:t>
      </w:r>
    </w:p>
    <w:p w14:paraId="5A51A013" w14:textId="1412B40F" w:rsidR="00415AFD" w:rsidRPr="00256CA8" w:rsidRDefault="005A6247" w:rsidP="00415AFD">
      <w:p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z w:val="24"/>
          <w:szCs w:val="24"/>
        </w:rPr>
        <w:t xml:space="preserve">The preferred starting date is 1 </w:t>
      </w:r>
      <w:r w:rsidR="004453F9" w:rsidRPr="00256CA8">
        <w:rPr>
          <w:rFonts w:ascii="Brill" w:hAnsi="Brill"/>
          <w:sz w:val="24"/>
          <w:szCs w:val="24"/>
          <w:lang w:val="en-US"/>
        </w:rPr>
        <w:t xml:space="preserve">October </w:t>
      </w:r>
      <w:r w:rsidRPr="00256CA8">
        <w:rPr>
          <w:rFonts w:ascii="Brill" w:hAnsi="Brill"/>
          <w:sz w:val="24"/>
          <w:szCs w:val="24"/>
        </w:rPr>
        <w:t>2022.</w:t>
      </w:r>
    </w:p>
    <w:p w14:paraId="3A7A6A4A" w14:textId="77777777" w:rsidR="00E838C2" w:rsidRPr="00256CA8" w:rsidRDefault="005A6247" w:rsidP="00E838C2">
      <w:pPr>
        <w:jc w:val="both"/>
        <w:rPr>
          <w:rFonts w:ascii="Brill" w:hAnsi="Brill" w:cs="Times New Roman"/>
          <w:b/>
          <w:sz w:val="24"/>
          <w:szCs w:val="24"/>
          <w:lang w:val="en-GB"/>
        </w:rPr>
      </w:pPr>
      <w:r w:rsidRPr="00256CA8">
        <w:rPr>
          <w:rFonts w:ascii="Brill" w:hAnsi="Brill" w:cs="Times New Roman"/>
          <w:b/>
          <w:sz w:val="24"/>
          <w:szCs w:val="24"/>
          <w:lang w:val="en-GB"/>
        </w:rPr>
        <w:t>Project description</w:t>
      </w:r>
    </w:p>
    <w:p w14:paraId="3E1497F3" w14:textId="5900DC26" w:rsidR="006E56D8" w:rsidRPr="00256CA8" w:rsidRDefault="006E56D8" w:rsidP="006E56D8">
      <w:p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 w:cs="Times New Roman"/>
          <w:sz w:val="24"/>
          <w:szCs w:val="24"/>
          <w:lang w:val="en-GB"/>
        </w:rPr>
        <w:t xml:space="preserve">The main goal of the </w:t>
      </w:r>
      <w:r w:rsidRPr="00256CA8">
        <w:rPr>
          <w:rFonts w:ascii="Brill" w:hAnsi="Brill"/>
          <w:sz w:val="24"/>
          <w:szCs w:val="24"/>
        </w:rPr>
        <w:t>Centre for Advanced Studies</w:t>
      </w:r>
      <w:r>
        <w:rPr>
          <w:rFonts w:ascii="Brill" w:hAnsi="Brill"/>
          <w:sz w:val="24"/>
          <w:szCs w:val="24"/>
        </w:rPr>
        <w:t xml:space="preserve"> (CAS)</w:t>
      </w:r>
      <w:r w:rsidRPr="00256CA8">
        <w:rPr>
          <w:rFonts w:ascii="Brill" w:hAnsi="Brill"/>
          <w:sz w:val="24"/>
          <w:szCs w:val="24"/>
        </w:rPr>
        <w:t xml:space="preserve"> is to compare the interpretation, rationalisation and legimitisation strategies of esoteric practices</w:t>
      </w:r>
      <w:r>
        <w:rPr>
          <w:rFonts w:ascii="Brill" w:hAnsi="Brill"/>
          <w:sz w:val="24"/>
          <w:szCs w:val="24"/>
        </w:rPr>
        <w:t xml:space="preserve"> and their practitioners</w:t>
      </w:r>
      <w:r w:rsidRPr="00256CA8">
        <w:rPr>
          <w:rFonts w:ascii="Brill" w:hAnsi="Brill"/>
          <w:sz w:val="24"/>
          <w:szCs w:val="24"/>
        </w:rPr>
        <w:t xml:space="preserve"> from a global perspective, and to carve out </w:t>
      </w:r>
      <w:r w:rsidRPr="00DE5036">
        <w:rPr>
          <w:rFonts w:ascii="Brill" w:hAnsi="Brill"/>
          <w:sz w:val="24"/>
          <w:szCs w:val="24"/>
        </w:rPr>
        <w:t>why and in which ways they are successful, resilient and creative in different cultural and regional contexts. A mid-term goal is the development of a cultural theory of esoteric</w:t>
      </w:r>
      <w:r w:rsidRPr="00256CA8">
        <w:rPr>
          <w:rFonts w:ascii="Brill" w:hAnsi="Brill"/>
          <w:sz w:val="24"/>
          <w:szCs w:val="24"/>
        </w:rPr>
        <w:t xml:space="preserve"> practices, which seeks to explain their resilience, their typological family resemblances across a large number of cases, and their different culture-bound and politically shaped evaluations. The Cen</w:t>
      </w:r>
      <w:r w:rsidRPr="00A32F0B">
        <w:rPr>
          <w:rFonts w:ascii="Brill" w:hAnsi="Brill"/>
          <w:sz w:val="24"/>
          <w:szCs w:val="24"/>
        </w:rPr>
        <w:t>t</w:t>
      </w:r>
      <w:r w:rsidRPr="00256CA8">
        <w:rPr>
          <w:rFonts w:ascii="Brill" w:hAnsi="Brill"/>
          <w:sz w:val="24"/>
          <w:szCs w:val="24"/>
        </w:rPr>
        <w:t xml:space="preserve">re has a decidedly global and contemporary research focus and adopts a </w:t>
      </w:r>
      <w:r>
        <w:rPr>
          <w:rFonts w:ascii="Brill" w:hAnsi="Brill"/>
          <w:sz w:val="24"/>
          <w:szCs w:val="24"/>
        </w:rPr>
        <w:t xml:space="preserve">broad </w:t>
      </w:r>
      <w:r w:rsidRPr="00256CA8">
        <w:rPr>
          <w:rFonts w:ascii="Brill" w:hAnsi="Brill"/>
          <w:sz w:val="24"/>
          <w:szCs w:val="24"/>
        </w:rPr>
        <w:t>heuristic working definition of ‘esoteric practices’ which includes a variety of aspects such as contingency management, specialisation</w:t>
      </w:r>
      <w:r w:rsidRPr="00A32F0B">
        <w:rPr>
          <w:rFonts w:ascii="Brill" w:hAnsi="Brill"/>
          <w:sz w:val="24"/>
          <w:szCs w:val="24"/>
        </w:rPr>
        <w:t xml:space="preserve"> and the formation of expert systems</w:t>
      </w:r>
      <w:r w:rsidRPr="00256CA8">
        <w:rPr>
          <w:rFonts w:ascii="Brill" w:hAnsi="Brill"/>
          <w:sz w:val="24"/>
          <w:szCs w:val="24"/>
        </w:rPr>
        <w:t xml:space="preserve">, </w:t>
      </w:r>
      <w:r w:rsidRPr="00A32F0B">
        <w:rPr>
          <w:rFonts w:ascii="Brill" w:hAnsi="Brill"/>
          <w:sz w:val="24"/>
          <w:szCs w:val="24"/>
        </w:rPr>
        <w:t xml:space="preserve">secrecy, the reliance on </w:t>
      </w:r>
      <w:r w:rsidRPr="00256CA8">
        <w:rPr>
          <w:rFonts w:ascii="Brill" w:hAnsi="Brill"/>
          <w:sz w:val="24"/>
          <w:szCs w:val="24"/>
        </w:rPr>
        <w:t xml:space="preserve">opaque efficacy as well as social dynamics of inclusion and exclusion. </w:t>
      </w:r>
      <w:r>
        <w:rPr>
          <w:rFonts w:ascii="Brill" w:hAnsi="Brill"/>
          <w:sz w:val="24"/>
          <w:szCs w:val="24"/>
        </w:rPr>
        <w:t>Simultaneously, the Centre also comparatively investigates creative reinventions of traditional ‘esoteric practices’ that acquire new hybridising forms in fields of tension with competing cultural registers (e.g. science, new technologies/media, political regimes, religious orthodoxies) which may contribute to their (re-) legitimation.</w:t>
      </w:r>
    </w:p>
    <w:p w14:paraId="6375D8F2" w14:textId="6CA4FAF7" w:rsidR="006E56D8" w:rsidRDefault="006E56D8" w:rsidP="000138B4">
      <w:pPr>
        <w:jc w:val="both"/>
        <w:rPr>
          <w:rFonts w:ascii="Brill" w:hAnsi="Brill" w:cs="Times New Roman"/>
          <w:sz w:val="24"/>
          <w:szCs w:val="24"/>
          <w:lang w:val="en-GB"/>
        </w:rPr>
      </w:pPr>
      <w:r w:rsidRPr="00256CA8">
        <w:rPr>
          <w:rFonts w:ascii="Brill" w:hAnsi="Brill"/>
          <w:sz w:val="24"/>
          <w:szCs w:val="24"/>
        </w:rPr>
        <w:t xml:space="preserve">DFG-funded Centres for Advanced Studies </w:t>
      </w:r>
      <w:r w:rsidRPr="00256CA8">
        <w:rPr>
          <w:rFonts w:ascii="Brill" w:hAnsi="Brill" w:cs="Times New Roman"/>
          <w:sz w:val="24"/>
          <w:szCs w:val="24"/>
          <w:lang w:val="en-GB"/>
        </w:rPr>
        <w:t>are interdisciplinary research groups with exceptional funding conditions and an outstanding international reputation. They have an initial funding period of four years, with the possibility of prolongation for a second funding period, and combine an international fellowship programme with local high-profile research, whereby a large number of leading experts have the possibility to convene and explore an innovative research topic over a long period of time.</w:t>
      </w:r>
    </w:p>
    <w:p w14:paraId="11CCBBD7" w14:textId="62D6FBD7" w:rsidR="00D87C30" w:rsidRPr="00256CA8" w:rsidRDefault="00C900C5" w:rsidP="008961D2">
      <w:pPr>
        <w:pStyle w:val="Textkrper"/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z w:val="24"/>
          <w:szCs w:val="24"/>
        </w:rPr>
        <w:t xml:space="preserve">FAU </w:t>
      </w:r>
      <w:r w:rsidR="005A6247" w:rsidRPr="00256CA8">
        <w:rPr>
          <w:rFonts w:ascii="Brill" w:hAnsi="Brill"/>
          <w:sz w:val="24"/>
          <w:szCs w:val="24"/>
        </w:rPr>
        <w:t>Erlangen-Nürnberg is seeking to appoint</w:t>
      </w:r>
      <w:r w:rsidRPr="00256CA8">
        <w:rPr>
          <w:rFonts w:ascii="Brill" w:hAnsi="Brill"/>
          <w:sz w:val="24"/>
          <w:szCs w:val="24"/>
        </w:rPr>
        <w:t xml:space="preserve"> its first cohort of</w:t>
      </w:r>
      <w:r w:rsidR="005A6247" w:rsidRPr="00256CA8">
        <w:rPr>
          <w:rFonts w:ascii="Brill" w:hAnsi="Brill"/>
          <w:sz w:val="24"/>
          <w:szCs w:val="24"/>
        </w:rPr>
        <w:t xml:space="preserve"> </w:t>
      </w:r>
      <w:r w:rsidRPr="00256CA8">
        <w:rPr>
          <w:rFonts w:ascii="Brill" w:hAnsi="Brill"/>
          <w:sz w:val="24"/>
          <w:szCs w:val="24"/>
        </w:rPr>
        <w:t xml:space="preserve">several </w:t>
      </w:r>
      <w:r w:rsidR="00A17985" w:rsidRPr="00256CA8">
        <w:rPr>
          <w:rFonts w:ascii="Brill" w:hAnsi="Brill"/>
          <w:sz w:val="24"/>
          <w:szCs w:val="24"/>
        </w:rPr>
        <w:t>Junior and Senior Research Fellows</w:t>
      </w:r>
      <w:r w:rsidR="00FB19E2" w:rsidRPr="00256CA8">
        <w:rPr>
          <w:rFonts w:ascii="Brill" w:hAnsi="Brill"/>
          <w:sz w:val="24"/>
          <w:szCs w:val="24"/>
        </w:rPr>
        <w:t xml:space="preserve"> for the </w:t>
      </w:r>
      <w:r w:rsidR="0060201A" w:rsidRPr="00256CA8">
        <w:rPr>
          <w:rFonts w:ascii="Brill" w:hAnsi="Brill"/>
          <w:sz w:val="24"/>
          <w:szCs w:val="24"/>
        </w:rPr>
        <w:t xml:space="preserve">academic year 2022-2023, </w:t>
      </w:r>
      <w:r w:rsidR="003B1B42" w:rsidRPr="00256CA8">
        <w:rPr>
          <w:rFonts w:ascii="Brill" w:hAnsi="Brill"/>
          <w:sz w:val="24"/>
          <w:szCs w:val="24"/>
        </w:rPr>
        <w:t>i.e.</w:t>
      </w:r>
      <w:r w:rsidR="00FC62A7" w:rsidRPr="00256CA8">
        <w:rPr>
          <w:rFonts w:ascii="Brill" w:hAnsi="Brill"/>
          <w:sz w:val="24"/>
          <w:szCs w:val="24"/>
        </w:rPr>
        <w:t>,</w:t>
      </w:r>
      <w:r w:rsidR="003B1B42" w:rsidRPr="00256CA8">
        <w:rPr>
          <w:rFonts w:ascii="Brill" w:hAnsi="Brill"/>
          <w:sz w:val="24"/>
          <w:szCs w:val="24"/>
        </w:rPr>
        <w:t xml:space="preserve"> </w:t>
      </w:r>
      <w:r w:rsidR="003544B0" w:rsidRPr="00256CA8">
        <w:rPr>
          <w:rFonts w:ascii="Brill" w:hAnsi="Brill"/>
          <w:sz w:val="24"/>
          <w:szCs w:val="24"/>
        </w:rPr>
        <w:t xml:space="preserve">for </w:t>
      </w:r>
      <w:r w:rsidR="0060201A" w:rsidRPr="00256CA8">
        <w:rPr>
          <w:rFonts w:ascii="Brill" w:hAnsi="Brill"/>
          <w:sz w:val="24"/>
          <w:szCs w:val="24"/>
        </w:rPr>
        <w:t xml:space="preserve">the </w:t>
      </w:r>
      <w:r w:rsidR="00E253D9" w:rsidRPr="00256CA8">
        <w:rPr>
          <w:rFonts w:ascii="Brill" w:hAnsi="Brill"/>
          <w:sz w:val="24"/>
          <w:szCs w:val="24"/>
        </w:rPr>
        <w:t xml:space="preserve">period </w:t>
      </w:r>
      <w:r w:rsidR="00D73B06" w:rsidRPr="00256CA8">
        <w:rPr>
          <w:rFonts w:ascii="Brill" w:hAnsi="Brill"/>
          <w:sz w:val="24"/>
          <w:szCs w:val="24"/>
        </w:rPr>
        <w:t xml:space="preserve">from </w:t>
      </w:r>
      <w:r w:rsidR="00BF57C4" w:rsidRPr="00256CA8">
        <w:rPr>
          <w:rFonts w:ascii="Brill" w:hAnsi="Brill"/>
          <w:sz w:val="24"/>
          <w:szCs w:val="24"/>
        </w:rPr>
        <w:t>October 2022</w:t>
      </w:r>
      <w:r w:rsidR="00A05E69" w:rsidRPr="00256CA8">
        <w:rPr>
          <w:rFonts w:ascii="Brill" w:hAnsi="Brill"/>
          <w:sz w:val="24"/>
          <w:szCs w:val="24"/>
        </w:rPr>
        <w:t xml:space="preserve"> to </w:t>
      </w:r>
      <w:r w:rsidR="00FB19E2" w:rsidRPr="00256CA8">
        <w:rPr>
          <w:rFonts w:ascii="Brill" w:hAnsi="Brill"/>
          <w:sz w:val="24"/>
          <w:szCs w:val="24"/>
        </w:rPr>
        <w:t>September 2023</w:t>
      </w:r>
      <w:r w:rsidR="00BF57C4" w:rsidRPr="00256CA8">
        <w:rPr>
          <w:rFonts w:ascii="Brill" w:hAnsi="Brill"/>
          <w:sz w:val="24"/>
          <w:szCs w:val="24"/>
        </w:rPr>
        <w:t xml:space="preserve">. </w:t>
      </w:r>
      <w:r w:rsidR="003553FE" w:rsidRPr="00256CA8">
        <w:rPr>
          <w:rFonts w:ascii="Brill" w:hAnsi="Brill"/>
          <w:sz w:val="24"/>
          <w:szCs w:val="24"/>
        </w:rPr>
        <w:t xml:space="preserve">Fellowships </w:t>
      </w:r>
      <w:r w:rsidR="00254C47" w:rsidRPr="00256CA8">
        <w:rPr>
          <w:rFonts w:ascii="Brill" w:hAnsi="Brill"/>
          <w:sz w:val="24"/>
          <w:szCs w:val="24"/>
        </w:rPr>
        <w:t xml:space="preserve">are </w:t>
      </w:r>
      <w:r w:rsidR="008469D9" w:rsidRPr="00256CA8">
        <w:rPr>
          <w:rFonts w:ascii="Brill" w:hAnsi="Brill"/>
          <w:sz w:val="24"/>
          <w:szCs w:val="24"/>
        </w:rPr>
        <w:t>awarded</w:t>
      </w:r>
      <w:r w:rsidR="00254C47" w:rsidRPr="00256CA8">
        <w:rPr>
          <w:rFonts w:ascii="Brill" w:hAnsi="Brill"/>
          <w:sz w:val="24"/>
          <w:szCs w:val="24"/>
        </w:rPr>
        <w:t xml:space="preserve"> for 6-12 months</w:t>
      </w:r>
      <w:r w:rsidR="00383656" w:rsidRPr="00256CA8">
        <w:rPr>
          <w:rFonts w:ascii="Brill" w:hAnsi="Brill"/>
          <w:sz w:val="24"/>
          <w:szCs w:val="24"/>
        </w:rPr>
        <w:t xml:space="preserve">, </w:t>
      </w:r>
      <w:r w:rsidR="0099786D" w:rsidRPr="00256CA8">
        <w:rPr>
          <w:rFonts w:ascii="Brill" w:hAnsi="Brill"/>
          <w:sz w:val="24"/>
          <w:szCs w:val="24"/>
        </w:rPr>
        <w:t xml:space="preserve">depending on the </w:t>
      </w:r>
      <w:r w:rsidR="002243D0" w:rsidRPr="00256CA8">
        <w:rPr>
          <w:rFonts w:ascii="Brill" w:hAnsi="Brill"/>
          <w:sz w:val="24"/>
          <w:szCs w:val="24"/>
        </w:rPr>
        <w:t xml:space="preserve">scope and duration of the </w:t>
      </w:r>
      <w:r w:rsidR="00315E25" w:rsidRPr="00256CA8">
        <w:rPr>
          <w:rFonts w:ascii="Brill" w:hAnsi="Brill"/>
          <w:sz w:val="24"/>
          <w:szCs w:val="24"/>
        </w:rPr>
        <w:t xml:space="preserve">proposed </w:t>
      </w:r>
      <w:r w:rsidR="007F06D2" w:rsidRPr="00256CA8">
        <w:rPr>
          <w:rFonts w:ascii="Brill" w:hAnsi="Brill"/>
          <w:sz w:val="24"/>
          <w:szCs w:val="24"/>
        </w:rPr>
        <w:t xml:space="preserve">research </w:t>
      </w:r>
      <w:r w:rsidR="0099786D" w:rsidRPr="00256CA8">
        <w:rPr>
          <w:rFonts w:ascii="Brill" w:hAnsi="Brill"/>
          <w:sz w:val="24"/>
          <w:szCs w:val="24"/>
        </w:rPr>
        <w:t>project</w:t>
      </w:r>
      <w:r w:rsidR="00990EAD" w:rsidRPr="00256CA8">
        <w:rPr>
          <w:rFonts w:ascii="Brill" w:hAnsi="Brill"/>
          <w:sz w:val="24"/>
          <w:szCs w:val="24"/>
        </w:rPr>
        <w:t xml:space="preserve"> (in exceptional cases, shorter stays of </w:t>
      </w:r>
      <w:r w:rsidR="005111FD" w:rsidRPr="00256CA8">
        <w:rPr>
          <w:rFonts w:ascii="Brill" w:hAnsi="Brill"/>
          <w:sz w:val="24"/>
          <w:szCs w:val="24"/>
        </w:rPr>
        <w:t xml:space="preserve">at least </w:t>
      </w:r>
      <w:r w:rsidR="00990EAD" w:rsidRPr="00256CA8">
        <w:rPr>
          <w:rFonts w:ascii="Brill" w:hAnsi="Brill"/>
          <w:sz w:val="24"/>
          <w:szCs w:val="24"/>
        </w:rPr>
        <w:t>2 months are possible)</w:t>
      </w:r>
      <w:r w:rsidR="00321069" w:rsidRPr="00256CA8">
        <w:rPr>
          <w:rFonts w:ascii="Brill" w:hAnsi="Brill"/>
          <w:sz w:val="24"/>
          <w:szCs w:val="24"/>
        </w:rPr>
        <w:t>.</w:t>
      </w:r>
      <w:r w:rsidR="00C028B2" w:rsidRPr="00256CA8">
        <w:rPr>
          <w:rFonts w:ascii="Brill" w:hAnsi="Brill"/>
          <w:sz w:val="24"/>
          <w:szCs w:val="24"/>
        </w:rPr>
        <w:t xml:space="preserve"> </w:t>
      </w:r>
      <w:r w:rsidR="00D4599B" w:rsidRPr="00BE6EF7">
        <w:rPr>
          <w:rFonts w:ascii="Brill" w:hAnsi="Brill"/>
          <w:sz w:val="24"/>
          <w:szCs w:val="24"/>
        </w:rPr>
        <w:t xml:space="preserve">We offer </w:t>
      </w:r>
      <w:r w:rsidR="00897B3A" w:rsidRPr="00BE6EF7">
        <w:rPr>
          <w:rFonts w:ascii="Brill" w:hAnsi="Brill"/>
          <w:sz w:val="24"/>
          <w:szCs w:val="24"/>
        </w:rPr>
        <w:t xml:space="preserve">a </w:t>
      </w:r>
      <w:r w:rsidR="00674607" w:rsidRPr="00BE6EF7">
        <w:rPr>
          <w:rFonts w:ascii="Brill" w:hAnsi="Brill"/>
          <w:sz w:val="24"/>
          <w:szCs w:val="24"/>
        </w:rPr>
        <w:t>compet</w:t>
      </w:r>
      <w:r w:rsidR="00734682" w:rsidRPr="00BE6EF7">
        <w:rPr>
          <w:rFonts w:ascii="Brill" w:hAnsi="Brill"/>
          <w:sz w:val="24"/>
          <w:szCs w:val="24"/>
        </w:rPr>
        <w:t>i</w:t>
      </w:r>
      <w:r w:rsidR="00674607" w:rsidRPr="00BE6EF7">
        <w:rPr>
          <w:rFonts w:ascii="Brill" w:hAnsi="Brill"/>
          <w:sz w:val="24"/>
          <w:szCs w:val="24"/>
        </w:rPr>
        <w:t xml:space="preserve">tive </w:t>
      </w:r>
      <w:r w:rsidR="00487327" w:rsidRPr="00BE6EF7">
        <w:rPr>
          <w:rFonts w:ascii="Brill" w:hAnsi="Brill"/>
          <w:sz w:val="24"/>
          <w:szCs w:val="24"/>
        </w:rPr>
        <w:t xml:space="preserve">monthly </w:t>
      </w:r>
      <w:r w:rsidR="00674607" w:rsidRPr="00BE6EF7">
        <w:rPr>
          <w:rFonts w:ascii="Brill" w:hAnsi="Brill"/>
          <w:sz w:val="24"/>
          <w:szCs w:val="24"/>
        </w:rPr>
        <w:t>stipend</w:t>
      </w:r>
      <w:r w:rsidR="00DF6E42" w:rsidRPr="00BE6EF7">
        <w:t xml:space="preserve"> </w:t>
      </w:r>
      <w:r w:rsidR="00DF6E42" w:rsidRPr="00BE6EF7">
        <w:rPr>
          <w:rFonts w:ascii="Brill" w:hAnsi="Brill"/>
          <w:sz w:val="24"/>
          <w:szCs w:val="24"/>
        </w:rPr>
        <w:t>ranging from €3.000 to €6.000,</w:t>
      </w:r>
      <w:r w:rsidR="00674607" w:rsidRPr="00BE6EF7">
        <w:rPr>
          <w:rFonts w:ascii="Brill" w:hAnsi="Brill"/>
          <w:sz w:val="24"/>
          <w:szCs w:val="24"/>
        </w:rPr>
        <w:t xml:space="preserve"> </w:t>
      </w:r>
      <w:r w:rsidR="00C028B2" w:rsidRPr="00BE6EF7">
        <w:rPr>
          <w:rFonts w:ascii="Brill" w:hAnsi="Brill"/>
          <w:sz w:val="24"/>
          <w:szCs w:val="24"/>
        </w:rPr>
        <w:t>depend</w:t>
      </w:r>
      <w:r w:rsidR="007C25E9" w:rsidRPr="00BE6EF7">
        <w:rPr>
          <w:rFonts w:ascii="Brill" w:hAnsi="Brill"/>
          <w:sz w:val="24"/>
          <w:szCs w:val="24"/>
        </w:rPr>
        <w:t>ing</w:t>
      </w:r>
      <w:r w:rsidR="00C028B2" w:rsidRPr="00BE6EF7">
        <w:rPr>
          <w:rFonts w:ascii="Brill" w:hAnsi="Brill"/>
          <w:sz w:val="24"/>
          <w:szCs w:val="24"/>
        </w:rPr>
        <w:t xml:space="preserve"> on the scholar’s </w:t>
      </w:r>
      <w:r w:rsidR="00DF6E42" w:rsidRPr="00BE6EF7">
        <w:rPr>
          <w:rFonts w:ascii="Brill" w:hAnsi="Brill"/>
          <w:sz w:val="24"/>
          <w:szCs w:val="24"/>
        </w:rPr>
        <w:t>status</w:t>
      </w:r>
      <w:r w:rsidR="001A5A3B" w:rsidRPr="00BE6EF7">
        <w:rPr>
          <w:rFonts w:ascii="Brill" w:hAnsi="Brill"/>
          <w:sz w:val="24"/>
          <w:szCs w:val="24"/>
        </w:rPr>
        <w:t xml:space="preserve"> and experience level</w:t>
      </w:r>
      <w:r w:rsidR="00674607" w:rsidRPr="00BE6EF7">
        <w:rPr>
          <w:rFonts w:ascii="Brill" w:hAnsi="Brill"/>
          <w:sz w:val="24"/>
          <w:szCs w:val="24"/>
        </w:rPr>
        <w:t xml:space="preserve">, </w:t>
      </w:r>
      <w:r w:rsidR="00DF6E42" w:rsidRPr="00BE6EF7">
        <w:rPr>
          <w:rFonts w:ascii="Brill" w:hAnsi="Brill"/>
          <w:sz w:val="24"/>
          <w:szCs w:val="24"/>
        </w:rPr>
        <w:t>as well as well as</w:t>
      </w:r>
      <w:r w:rsidR="005E6446" w:rsidRPr="00BE6EF7">
        <w:rPr>
          <w:rFonts w:ascii="Brill" w:hAnsi="Brill"/>
          <w:sz w:val="24"/>
          <w:szCs w:val="24"/>
        </w:rPr>
        <w:t xml:space="preserve"> t</w:t>
      </w:r>
      <w:r w:rsidR="005E6446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ravel</w:t>
      </w:r>
      <w:r w:rsidR="00DF6E4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</w:t>
      </w:r>
      <w:r w:rsidR="005E6446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costs to</w:t>
      </w:r>
      <w:r w:rsidR="00DF6E4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</w:t>
      </w:r>
      <w:r w:rsidR="005E6446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and from Erlangen at the beginning and end of the </w:t>
      </w:r>
      <w:r w:rsidR="00DF6E4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fellowship</w:t>
      </w:r>
      <w:r w:rsidR="00674607" w:rsidRPr="00BE6EF7">
        <w:rPr>
          <w:rFonts w:ascii="Brill" w:hAnsi="Brill"/>
          <w:sz w:val="24"/>
          <w:szCs w:val="24"/>
        </w:rPr>
        <w:t xml:space="preserve">. </w:t>
      </w:r>
      <w:r w:rsidR="00DF6E42" w:rsidRPr="00BE6EF7">
        <w:rPr>
          <w:rFonts w:ascii="Brill" w:hAnsi="Brill"/>
          <w:sz w:val="24"/>
          <w:szCs w:val="24"/>
        </w:rPr>
        <w:t>F</w:t>
      </w:r>
      <w:r w:rsidR="000D5391" w:rsidRPr="00BE6EF7">
        <w:rPr>
          <w:rFonts w:ascii="Brill" w:hAnsi="Brill"/>
          <w:sz w:val="24"/>
          <w:szCs w:val="24"/>
        </w:rPr>
        <w:t>ellows are</w:t>
      </w:r>
      <w:r w:rsidR="00DF6E42" w:rsidRPr="00BE6EF7">
        <w:rPr>
          <w:rFonts w:ascii="Brill" w:hAnsi="Brill"/>
          <w:sz w:val="24"/>
          <w:szCs w:val="24"/>
        </w:rPr>
        <w:t xml:space="preserve"> expected to engage in their </w:t>
      </w:r>
      <w:r w:rsidR="000B48ED" w:rsidRPr="00BE6EF7">
        <w:rPr>
          <w:rFonts w:ascii="Brill" w:hAnsi="Brill"/>
          <w:sz w:val="24"/>
          <w:szCs w:val="24"/>
        </w:rPr>
        <w:t xml:space="preserve">individual </w:t>
      </w:r>
      <w:r w:rsidR="00144D3B" w:rsidRPr="00BE6EF7">
        <w:rPr>
          <w:rFonts w:ascii="Brill" w:hAnsi="Brill"/>
          <w:sz w:val="24"/>
          <w:szCs w:val="24"/>
        </w:rPr>
        <w:t xml:space="preserve">research </w:t>
      </w:r>
      <w:r w:rsidR="00D12606" w:rsidRPr="00BE6EF7">
        <w:rPr>
          <w:rFonts w:ascii="Brill" w:hAnsi="Brill"/>
          <w:sz w:val="24"/>
          <w:szCs w:val="24"/>
        </w:rPr>
        <w:t xml:space="preserve">on </w:t>
      </w:r>
      <w:r w:rsidR="0056433B" w:rsidRPr="00BE6EF7">
        <w:rPr>
          <w:rFonts w:ascii="Brill" w:hAnsi="Brill"/>
          <w:sz w:val="24"/>
          <w:szCs w:val="24"/>
        </w:rPr>
        <w:t>‘</w:t>
      </w:r>
      <w:r w:rsidR="00D610D4" w:rsidRPr="00BE6EF7">
        <w:rPr>
          <w:rFonts w:ascii="Brill" w:hAnsi="Brill"/>
          <w:sz w:val="24"/>
          <w:szCs w:val="24"/>
        </w:rPr>
        <w:t xml:space="preserve">alternative </w:t>
      </w:r>
      <w:r w:rsidR="00D610D4" w:rsidRPr="00BE6EF7">
        <w:rPr>
          <w:rFonts w:ascii="Brill" w:hAnsi="Brill"/>
          <w:sz w:val="24"/>
          <w:szCs w:val="24"/>
        </w:rPr>
        <w:lastRenderedPageBreak/>
        <w:t xml:space="preserve">rationalities and </w:t>
      </w:r>
      <w:r w:rsidR="00D12606" w:rsidRPr="00BE6EF7">
        <w:rPr>
          <w:rFonts w:ascii="Brill" w:hAnsi="Brill"/>
          <w:sz w:val="24"/>
          <w:szCs w:val="24"/>
        </w:rPr>
        <w:t>esoteric practices</w:t>
      </w:r>
      <w:r w:rsidR="0056433B" w:rsidRPr="00BE6EF7">
        <w:rPr>
          <w:rFonts w:ascii="Brill" w:hAnsi="Brill"/>
          <w:sz w:val="24"/>
          <w:szCs w:val="24"/>
        </w:rPr>
        <w:t xml:space="preserve"> from a global perspective</w:t>
      </w:r>
      <w:r w:rsidR="00DF6E42" w:rsidRPr="00BE6EF7">
        <w:rPr>
          <w:rFonts w:ascii="Brill" w:hAnsi="Brill"/>
          <w:sz w:val="24"/>
          <w:szCs w:val="24"/>
        </w:rPr>
        <w:t>,</w:t>
      </w:r>
      <w:r w:rsidR="0056433B" w:rsidRPr="00BE6EF7">
        <w:rPr>
          <w:rFonts w:ascii="Brill" w:hAnsi="Brill"/>
          <w:sz w:val="24"/>
          <w:szCs w:val="24"/>
        </w:rPr>
        <w:t>’</w:t>
      </w:r>
      <w:r w:rsidR="00DF6E42" w:rsidRPr="00BE6EF7">
        <w:rPr>
          <w:rFonts w:ascii="Brill" w:hAnsi="Brill"/>
          <w:sz w:val="24"/>
          <w:szCs w:val="24"/>
        </w:rPr>
        <w:t xml:space="preserve"> and </w:t>
      </w:r>
      <w:r w:rsidR="00547D49" w:rsidRPr="00BE6EF7">
        <w:rPr>
          <w:rFonts w:ascii="Brill" w:hAnsi="Brill"/>
          <w:sz w:val="24"/>
          <w:szCs w:val="24"/>
        </w:rPr>
        <w:t>to</w:t>
      </w:r>
      <w:r w:rsidR="00DF6E42" w:rsidRPr="00BE6EF7">
        <w:rPr>
          <w:rFonts w:ascii="Brill" w:hAnsi="Brill"/>
          <w:sz w:val="24"/>
          <w:szCs w:val="24"/>
        </w:rPr>
        <w:t xml:space="preserve"> actively participate </w:t>
      </w:r>
      <w:r w:rsidR="009573E6" w:rsidRPr="00BE6EF7">
        <w:rPr>
          <w:rFonts w:ascii="Brill" w:hAnsi="Brill"/>
          <w:sz w:val="24"/>
          <w:szCs w:val="24"/>
        </w:rPr>
        <w:t xml:space="preserve">in the </w:t>
      </w:r>
      <w:r w:rsidR="00DF6E42" w:rsidRPr="00BE6EF7">
        <w:rPr>
          <w:rFonts w:ascii="Brill" w:hAnsi="Brill"/>
          <w:sz w:val="24"/>
          <w:szCs w:val="24"/>
        </w:rPr>
        <w:t>centr</w:t>
      </w:r>
      <w:r w:rsidR="008961D2" w:rsidRPr="00BE6EF7">
        <w:rPr>
          <w:rFonts w:ascii="Brill" w:hAnsi="Brill"/>
          <w:sz w:val="24"/>
          <w:szCs w:val="24"/>
        </w:rPr>
        <w:t>e</w:t>
      </w:r>
      <w:r w:rsidR="00DF6E42" w:rsidRPr="00BE6EF7">
        <w:rPr>
          <w:rFonts w:ascii="Brill" w:hAnsi="Brill"/>
          <w:sz w:val="24"/>
          <w:szCs w:val="24"/>
        </w:rPr>
        <w:t xml:space="preserve">’s weekly activities </w:t>
      </w:r>
      <w:r w:rsidR="00EF13CA" w:rsidRPr="00BE6EF7">
        <w:rPr>
          <w:rFonts w:ascii="Brill" w:hAnsi="Brill"/>
          <w:sz w:val="24"/>
          <w:szCs w:val="24"/>
        </w:rPr>
        <w:t xml:space="preserve">(lectures series, </w:t>
      </w:r>
      <w:r w:rsidR="00DF6E42" w:rsidRPr="00BE6EF7">
        <w:rPr>
          <w:rFonts w:ascii="Brill" w:hAnsi="Brill"/>
          <w:sz w:val="24"/>
          <w:szCs w:val="24"/>
        </w:rPr>
        <w:t>colloquia</w:t>
      </w:r>
      <w:r w:rsidR="00EF13CA" w:rsidRPr="00BE6EF7">
        <w:rPr>
          <w:rFonts w:ascii="Brill" w:hAnsi="Brill"/>
          <w:sz w:val="24"/>
          <w:szCs w:val="24"/>
        </w:rPr>
        <w:t>, workshops, etc.)</w:t>
      </w:r>
      <w:r w:rsidR="00DF6E42" w:rsidRPr="00BE6EF7">
        <w:rPr>
          <w:rFonts w:ascii="Brill" w:hAnsi="Brill"/>
          <w:sz w:val="24"/>
          <w:szCs w:val="24"/>
        </w:rPr>
        <w:t>. Fellows are required to engage</w:t>
      </w:r>
      <w:r w:rsidR="00EF13CA" w:rsidRPr="00BE6EF7">
        <w:rPr>
          <w:rFonts w:ascii="Brill" w:hAnsi="Brill"/>
          <w:sz w:val="24"/>
          <w:szCs w:val="24"/>
        </w:rPr>
        <w:t xml:space="preserve"> 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with the </w:t>
      </w:r>
      <w:r w:rsidR="008961D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centre’s</w:t>
      </w:r>
      <w:r w:rsidR="00DF6E4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research agenda</w:t>
      </w:r>
      <w:r w:rsidR="008961D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,</w:t>
      </w:r>
      <w:r w:rsidR="00DF6E4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to </w:t>
      </w:r>
      <w:r w:rsidR="008961D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probe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its methodological tools (e.g., a question matrix), </w:t>
      </w:r>
      <w:r w:rsidR="008961D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and 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to be amenable to interdisciplinary</w:t>
      </w:r>
      <w:r w:rsidR="008961D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and 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transcultural comparison</w:t>
      </w:r>
      <w:r w:rsidR="008961D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s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, </w:t>
      </w:r>
      <w:r w:rsidR="008961D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in preparation for 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joint publications (e.g., </w:t>
      </w:r>
      <w:r w:rsidR="008961D2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collective </w:t>
      </w:r>
      <w:r w:rsidR="000E7D59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papers)</w:t>
      </w:r>
      <w:r w:rsidR="000C41CC" w:rsidRPr="00BE6EF7">
        <w:rPr>
          <w:rFonts w:ascii="Brill" w:eastAsia="Times New Roman" w:hAnsi="Brill" w:cs="Times New Roman"/>
          <w:sz w:val="24"/>
          <w:szCs w:val="24"/>
          <w:lang w:val="en-GB" w:eastAsia="de-DE"/>
        </w:rPr>
        <w:t>.</w:t>
      </w:r>
      <w:r w:rsidR="000C41CC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</w:t>
      </w:r>
      <w:r w:rsidR="000E7D59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</w:t>
      </w:r>
    </w:p>
    <w:p w14:paraId="6BA14765" w14:textId="3A41ECE7" w:rsidR="002E4969" w:rsidRPr="00256CA8" w:rsidRDefault="002E4969" w:rsidP="002E4969">
      <w:pPr>
        <w:pStyle w:val="Textkrper"/>
        <w:jc w:val="both"/>
        <w:rPr>
          <w:rFonts w:ascii="Brill" w:hAnsi="Brill"/>
          <w:sz w:val="24"/>
          <w:szCs w:val="24"/>
        </w:rPr>
      </w:pPr>
    </w:p>
    <w:p w14:paraId="712DC263" w14:textId="2FE7D348" w:rsidR="00362B9D" w:rsidRPr="00256CA8" w:rsidRDefault="005A6247" w:rsidP="002E4969">
      <w:pPr>
        <w:jc w:val="both"/>
        <w:rPr>
          <w:rFonts w:ascii="Brill" w:hAnsi="Brill" w:cs="Arial"/>
          <w:sz w:val="24"/>
          <w:szCs w:val="24"/>
          <w:lang w:val="en-US"/>
        </w:rPr>
      </w:pPr>
      <w:r w:rsidRPr="00256CA8">
        <w:rPr>
          <w:rFonts w:ascii="Brill" w:hAnsi="Brill" w:cs="Times New Roman"/>
          <w:b/>
          <w:sz w:val="24"/>
          <w:szCs w:val="24"/>
          <w:lang w:val="en-GB"/>
        </w:rPr>
        <w:t>Requirements</w:t>
      </w:r>
    </w:p>
    <w:p w14:paraId="456E1F0A" w14:textId="51EE6F05" w:rsidR="005A6247" w:rsidRPr="00256CA8" w:rsidRDefault="005A6247" w:rsidP="005A62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Applicants should have a degree and a PhD in </w:t>
      </w:r>
      <w:r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Cultural </w:t>
      </w:r>
      <w:r w:rsidR="00450B8D"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or </w:t>
      </w:r>
      <w:r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Social Anthropology, Religious Studies</w:t>
      </w: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, </w:t>
      </w:r>
      <w:r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Theology</w:t>
      </w: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, </w:t>
      </w:r>
      <w:r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Sociology of Religion, </w:t>
      </w:r>
      <w:r w:rsidR="002B528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(cross-)r</w:t>
      </w:r>
      <w:r w:rsidR="00C0289D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egional /</w:t>
      </w:r>
      <w:r w:rsidR="002B528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-c</w:t>
      </w:r>
      <w:r w:rsidR="00C0289D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ultural </w:t>
      </w:r>
      <w:r w:rsidR="009E65FC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Studies </w:t>
      </w: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>or in a related interdisciplinary field</w:t>
      </w:r>
    </w:p>
    <w:p w14:paraId="4B56C6B5" w14:textId="2FB3EA70" w:rsidR="004843F1" w:rsidRPr="00256CA8" w:rsidRDefault="007E1127" w:rsidP="005A62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hAnsi="Brill" w:cs="Times New Roman"/>
          <w:sz w:val="24"/>
          <w:szCs w:val="24"/>
          <w:lang w:val="en-GB"/>
        </w:rPr>
        <w:t xml:space="preserve">The Centre has a </w:t>
      </w:r>
      <w:r w:rsidR="00195D43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decidedly </w:t>
      </w:r>
      <w:r w:rsidRPr="00256CA8">
        <w:rPr>
          <w:rFonts w:ascii="Brill" w:hAnsi="Brill" w:cs="Times New Roman"/>
          <w:sz w:val="24"/>
          <w:szCs w:val="24"/>
          <w:lang w:val="en-GB"/>
        </w:rPr>
        <w:t xml:space="preserve">contemporary </w:t>
      </w:r>
      <w:r w:rsidR="002B1004" w:rsidRPr="00256CA8">
        <w:rPr>
          <w:rFonts w:ascii="Brill" w:hAnsi="Brill" w:cs="Times New Roman"/>
          <w:sz w:val="24"/>
          <w:szCs w:val="24"/>
          <w:lang w:val="en-GB"/>
        </w:rPr>
        <w:t xml:space="preserve">research </w:t>
      </w:r>
      <w:r w:rsidR="00C403F9" w:rsidRPr="00256CA8">
        <w:rPr>
          <w:rFonts w:ascii="Brill" w:hAnsi="Brill" w:cs="Times New Roman"/>
          <w:sz w:val="24"/>
          <w:szCs w:val="24"/>
          <w:lang w:val="en-GB"/>
        </w:rPr>
        <w:t>focus, hence a</w:t>
      </w:r>
      <w:r w:rsidR="00A80A5B" w:rsidRPr="00256CA8">
        <w:rPr>
          <w:rFonts w:ascii="Brill" w:hAnsi="Brill" w:cs="Times New Roman"/>
          <w:sz w:val="24"/>
          <w:szCs w:val="24"/>
          <w:lang w:val="en-GB"/>
        </w:rPr>
        <w:t xml:space="preserve">pplicants </w:t>
      </w:r>
      <w:r w:rsidR="00CE49F3" w:rsidRPr="00256CA8">
        <w:rPr>
          <w:rFonts w:ascii="Brill" w:hAnsi="Brill" w:cs="Times New Roman"/>
          <w:sz w:val="24"/>
          <w:szCs w:val="24"/>
          <w:lang w:val="en-GB"/>
        </w:rPr>
        <w:t xml:space="preserve">are required to </w:t>
      </w:r>
      <w:r w:rsidR="00A80A5B" w:rsidRPr="00256CA8">
        <w:rPr>
          <w:rFonts w:ascii="Brill" w:hAnsi="Brill" w:cs="Times New Roman"/>
          <w:sz w:val="24"/>
          <w:szCs w:val="24"/>
          <w:lang w:val="en-GB"/>
        </w:rPr>
        <w:t xml:space="preserve">pursue a project on </w:t>
      </w:r>
      <w:r w:rsidR="00276BE9" w:rsidRPr="00256CA8">
        <w:rPr>
          <w:rFonts w:ascii="Brill" w:hAnsi="Brill" w:cs="Times New Roman"/>
          <w:b/>
          <w:sz w:val="24"/>
          <w:szCs w:val="24"/>
          <w:lang w:val="en-GB"/>
        </w:rPr>
        <w:t>present-day</w:t>
      </w:r>
      <w:r w:rsidR="00276BE9" w:rsidRPr="00256CA8">
        <w:rPr>
          <w:rFonts w:ascii="Brill" w:hAnsi="Brill" w:cs="Times New Roman"/>
          <w:sz w:val="24"/>
          <w:szCs w:val="24"/>
          <w:lang w:val="en-GB"/>
        </w:rPr>
        <w:t xml:space="preserve"> </w:t>
      </w:r>
      <w:r w:rsidR="00A80A5B" w:rsidRPr="00256CA8">
        <w:rPr>
          <w:rFonts w:ascii="Brill" w:hAnsi="Brill" w:cs="Times New Roman"/>
          <w:b/>
          <w:sz w:val="24"/>
          <w:szCs w:val="24"/>
          <w:lang w:val="en-GB"/>
        </w:rPr>
        <w:t>esoteric practices</w:t>
      </w:r>
      <w:r w:rsidR="003021CA" w:rsidRPr="00256CA8">
        <w:rPr>
          <w:rFonts w:ascii="Brill" w:hAnsi="Brill" w:cs="Times New Roman"/>
          <w:sz w:val="24"/>
          <w:szCs w:val="24"/>
          <w:lang w:val="en-GB"/>
        </w:rPr>
        <w:t xml:space="preserve">, </w:t>
      </w:r>
      <w:r w:rsidR="00FF6B16" w:rsidRPr="00256CA8">
        <w:rPr>
          <w:rFonts w:ascii="Brill" w:hAnsi="Brill" w:cs="Times New Roman"/>
          <w:sz w:val="24"/>
          <w:szCs w:val="24"/>
          <w:lang w:val="en-GB"/>
        </w:rPr>
        <w:t>based on</w:t>
      </w:r>
      <w:r w:rsidR="00FF6B16" w:rsidRPr="00256CA8">
        <w:rPr>
          <w:rFonts w:ascii="Brill" w:hAnsi="Brill" w:cs="Times New Roman"/>
          <w:b/>
          <w:sz w:val="24"/>
          <w:szCs w:val="24"/>
          <w:lang w:val="en-GB"/>
        </w:rPr>
        <w:t xml:space="preserve"> </w:t>
      </w:r>
      <w:r w:rsidR="00777F93" w:rsidRPr="00256CA8">
        <w:rPr>
          <w:rFonts w:ascii="Brill" w:hAnsi="Brill" w:cs="Times New Roman"/>
          <w:sz w:val="24"/>
          <w:szCs w:val="24"/>
          <w:lang w:val="en-GB"/>
        </w:rPr>
        <w:t xml:space="preserve">appropriate </w:t>
      </w:r>
      <w:r w:rsidR="00E61749" w:rsidRPr="00256CA8">
        <w:rPr>
          <w:rFonts w:ascii="Brill" w:hAnsi="Brill" w:cs="Times New Roman"/>
          <w:sz w:val="24"/>
          <w:szCs w:val="24"/>
          <w:lang w:val="en-GB"/>
        </w:rPr>
        <w:t xml:space="preserve">research methodologies </w:t>
      </w:r>
      <w:r w:rsidR="0078697B" w:rsidRPr="00256CA8">
        <w:rPr>
          <w:rFonts w:ascii="Brill" w:hAnsi="Brill" w:cs="Times New Roman"/>
          <w:sz w:val="24"/>
          <w:szCs w:val="24"/>
          <w:lang w:val="en-GB"/>
        </w:rPr>
        <w:t>(e.g., fieldwork, interviews, participant observation)</w:t>
      </w:r>
    </w:p>
    <w:p w14:paraId="2CA99761" w14:textId="2629B193" w:rsidR="005A6247" w:rsidRPr="00256CA8" w:rsidRDefault="005B74C1" w:rsidP="005A62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hAnsi="Brill" w:cs="Times New Roman"/>
          <w:sz w:val="24"/>
          <w:szCs w:val="24"/>
          <w:lang w:val="en-GB"/>
        </w:rPr>
        <w:t xml:space="preserve">The Centre </w:t>
      </w:r>
      <w:r w:rsidR="00E37EE4" w:rsidRPr="00256CA8">
        <w:rPr>
          <w:rFonts w:ascii="Brill" w:hAnsi="Brill" w:cs="Times New Roman"/>
          <w:sz w:val="24"/>
          <w:szCs w:val="24"/>
          <w:lang w:val="en-GB"/>
        </w:rPr>
        <w:t xml:space="preserve">also </w:t>
      </w:r>
      <w:r w:rsidR="002C7525" w:rsidRPr="00256CA8">
        <w:rPr>
          <w:rFonts w:ascii="Brill" w:hAnsi="Brill" w:cs="Times New Roman"/>
          <w:sz w:val="24"/>
          <w:szCs w:val="24"/>
          <w:lang w:val="en-GB"/>
        </w:rPr>
        <w:t xml:space="preserve">invites </w:t>
      </w:r>
      <w:r w:rsidR="004B5278" w:rsidRPr="00256CA8">
        <w:rPr>
          <w:rFonts w:ascii="Brill" w:hAnsi="Brill" w:cs="Times New Roman"/>
          <w:b/>
          <w:sz w:val="24"/>
          <w:szCs w:val="24"/>
          <w:lang w:val="en-GB"/>
        </w:rPr>
        <w:t xml:space="preserve">historically oriented </w:t>
      </w:r>
      <w:r w:rsidR="00D47A93" w:rsidRPr="00256CA8">
        <w:rPr>
          <w:rFonts w:ascii="Brill" w:hAnsi="Brill" w:cs="Times New Roman"/>
          <w:b/>
          <w:sz w:val="24"/>
          <w:szCs w:val="24"/>
          <w:lang w:val="en-GB"/>
        </w:rPr>
        <w:t xml:space="preserve">projects </w:t>
      </w:r>
      <w:r w:rsidR="001D5E15" w:rsidRPr="00256CA8">
        <w:rPr>
          <w:rFonts w:ascii="Brill" w:hAnsi="Brill" w:cs="Times New Roman"/>
          <w:b/>
          <w:sz w:val="24"/>
          <w:szCs w:val="24"/>
          <w:lang w:val="en-GB"/>
        </w:rPr>
        <w:t>that touch upon contemporary esoteric</w:t>
      </w:r>
      <w:r w:rsidR="001D5E15" w:rsidRPr="00256CA8">
        <w:rPr>
          <w:rFonts w:ascii="Brill" w:hAnsi="Brill" w:cs="Times New Roman"/>
          <w:sz w:val="24"/>
          <w:szCs w:val="24"/>
          <w:lang w:val="en-GB"/>
        </w:rPr>
        <w:t xml:space="preserve"> </w:t>
      </w:r>
      <w:r w:rsidR="001D5E15" w:rsidRPr="00256CA8">
        <w:rPr>
          <w:rFonts w:ascii="Brill" w:hAnsi="Brill" w:cs="Times New Roman"/>
          <w:b/>
          <w:sz w:val="24"/>
          <w:szCs w:val="24"/>
          <w:lang w:val="en-GB"/>
        </w:rPr>
        <w:t>practices</w:t>
      </w:r>
      <w:r w:rsidR="001D5E15" w:rsidRPr="00256CA8">
        <w:rPr>
          <w:rFonts w:ascii="Brill" w:hAnsi="Brill" w:cs="Times New Roman"/>
          <w:sz w:val="24"/>
          <w:szCs w:val="24"/>
          <w:lang w:val="en-GB"/>
        </w:rPr>
        <w:t xml:space="preserve"> </w:t>
      </w:r>
      <w:r w:rsidR="004A7C7E" w:rsidRPr="00256CA8">
        <w:rPr>
          <w:rFonts w:ascii="Brill" w:hAnsi="Brill" w:cs="Times New Roman"/>
          <w:sz w:val="24"/>
          <w:szCs w:val="24"/>
          <w:lang w:val="en-GB"/>
        </w:rPr>
        <w:t>(e.g.</w:t>
      </w:r>
      <w:r w:rsidR="0091461D" w:rsidRPr="00256CA8">
        <w:rPr>
          <w:rFonts w:ascii="Brill" w:hAnsi="Brill" w:cs="Times New Roman"/>
          <w:sz w:val="24"/>
          <w:szCs w:val="24"/>
          <w:lang w:val="en-GB"/>
        </w:rPr>
        <w:t>,</w:t>
      </w:r>
      <w:r w:rsidR="004A7C7E" w:rsidRPr="00256CA8">
        <w:rPr>
          <w:rFonts w:ascii="Brill" w:hAnsi="Brill" w:cs="Times New Roman"/>
          <w:sz w:val="24"/>
          <w:szCs w:val="24"/>
          <w:lang w:val="en-GB"/>
        </w:rPr>
        <w:t xml:space="preserve"> </w:t>
      </w:r>
      <w:r w:rsidR="008435BC" w:rsidRPr="00256CA8">
        <w:rPr>
          <w:rFonts w:ascii="Brill" w:hAnsi="Brill" w:cs="Times New Roman"/>
          <w:sz w:val="24"/>
          <w:szCs w:val="24"/>
          <w:lang w:val="en-GB"/>
        </w:rPr>
        <w:t xml:space="preserve">by </w:t>
      </w:r>
      <w:r w:rsidR="002124C9" w:rsidRPr="00256CA8">
        <w:rPr>
          <w:rFonts w:ascii="Brill" w:hAnsi="Brill" w:cs="Times New Roman"/>
          <w:sz w:val="24"/>
          <w:szCs w:val="24"/>
          <w:lang w:val="en-GB"/>
        </w:rPr>
        <w:t>f</w:t>
      </w:r>
      <w:r w:rsidR="004843F1" w:rsidRPr="00256CA8">
        <w:rPr>
          <w:rFonts w:ascii="Brill" w:hAnsi="Brill" w:cs="Times New Roman"/>
          <w:sz w:val="24"/>
          <w:szCs w:val="24"/>
          <w:lang w:val="en-GB"/>
        </w:rPr>
        <w:t>ocus</w:t>
      </w:r>
      <w:r w:rsidR="007D4A85" w:rsidRPr="00256CA8">
        <w:rPr>
          <w:rFonts w:ascii="Brill" w:hAnsi="Brill" w:cs="Times New Roman"/>
          <w:sz w:val="24"/>
          <w:szCs w:val="24"/>
          <w:lang w:val="en-GB"/>
        </w:rPr>
        <w:t>ing</w:t>
      </w:r>
      <w:r w:rsidR="004843F1" w:rsidRPr="00256CA8">
        <w:rPr>
          <w:rFonts w:ascii="Brill" w:hAnsi="Brill" w:cs="Times New Roman"/>
          <w:sz w:val="24"/>
          <w:szCs w:val="24"/>
          <w:lang w:val="en-GB"/>
        </w:rPr>
        <w:t xml:space="preserve"> on </w:t>
      </w:r>
      <w:r w:rsidR="00D16F29" w:rsidRPr="00256CA8">
        <w:rPr>
          <w:rFonts w:ascii="Brill" w:hAnsi="Brill" w:cs="Times New Roman"/>
          <w:sz w:val="24"/>
          <w:szCs w:val="24"/>
          <w:lang w:val="en-GB"/>
        </w:rPr>
        <w:t xml:space="preserve">transfer or </w:t>
      </w:r>
      <w:r w:rsidR="004A7C7E" w:rsidRPr="00256CA8">
        <w:rPr>
          <w:rFonts w:ascii="Brill" w:hAnsi="Brill" w:cs="Times New Roman"/>
          <w:sz w:val="24"/>
          <w:szCs w:val="24"/>
          <w:lang w:val="en-GB"/>
        </w:rPr>
        <w:t>entangled history)</w:t>
      </w:r>
      <w:r w:rsidR="00330533" w:rsidRPr="00256CA8">
        <w:rPr>
          <w:rFonts w:ascii="Brill" w:hAnsi="Brill" w:cs="Times New Roman"/>
          <w:sz w:val="24"/>
          <w:szCs w:val="24"/>
          <w:lang w:val="en-GB"/>
        </w:rPr>
        <w:t xml:space="preserve">, </w:t>
      </w:r>
      <w:r w:rsidR="007F28A5" w:rsidRPr="00256CA8">
        <w:rPr>
          <w:rFonts w:ascii="Brill" w:hAnsi="Brill" w:cs="Times New Roman"/>
          <w:sz w:val="24"/>
          <w:szCs w:val="24"/>
          <w:lang w:val="en-GB"/>
        </w:rPr>
        <w:t xml:space="preserve">yet </w:t>
      </w:r>
      <w:r w:rsidR="00947012" w:rsidRPr="00256CA8">
        <w:rPr>
          <w:rFonts w:ascii="Brill" w:hAnsi="Brill" w:cs="Times New Roman"/>
          <w:sz w:val="24"/>
          <w:szCs w:val="24"/>
          <w:lang w:val="en-GB"/>
        </w:rPr>
        <w:t>go</w:t>
      </w:r>
      <w:r w:rsidR="00330533" w:rsidRPr="00256CA8">
        <w:rPr>
          <w:rFonts w:ascii="Brill" w:hAnsi="Brill" w:cs="Times New Roman"/>
          <w:sz w:val="24"/>
          <w:szCs w:val="24"/>
          <w:lang w:val="en-GB"/>
        </w:rPr>
        <w:t>ing</w:t>
      </w:r>
      <w:r w:rsidR="00326149" w:rsidRPr="00256CA8">
        <w:rPr>
          <w:rFonts w:ascii="Brill" w:hAnsi="Brill" w:cs="Times New Roman"/>
          <w:sz w:val="24"/>
          <w:szCs w:val="24"/>
          <w:lang w:val="en-GB"/>
        </w:rPr>
        <w:t xml:space="preserve"> </w:t>
      </w:r>
      <w:r w:rsidR="00947012" w:rsidRPr="00256CA8">
        <w:rPr>
          <w:rFonts w:ascii="Brill" w:hAnsi="Brill" w:cs="Times New Roman"/>
          <w:sz w:val="24"/>
          <w:szCs w:val="24"/>
          <w:lang w:val="en-GB"/>
        </w:rPr>
        <w:t xml:space="preserve">back to </w:t>
      </w:r>
      <w:r w:rsidR="008A07E1" w:rsidRPr="00256CA8">
        <w:rPr>
          <w:rFonts w:ascii="Brill" w:hAnsi="Brill" w:cs="Times New Roman"/>
          <w:sz w:val="24"/>
          <w:szCs w:val="24"/>
          <w:lang w:val="en-GB"/>
        </w:rPr>
        <w:t xml:space="preserve">no more than </w:t>
      </w:r>
      <w:r w:rsidR="005D2944" w:rsidRPr="00256CA8">
        <w:rPr>
          <w:rFonts w:ascii="Brill" w:hAnsi="Brill" w:cs="Times New Roman"/>
          <w:sz w:val="24"/>
          <w:szCs w:val="24"/>
          <w:lang w:val="en-GB"/>
        </w:rPr>
        <w:t>the 19</w:t>
      </w:r>
      <w:r w:rsidR="005D2944" w:rsidRPr="00256CA8">
        <w:rPr>
          <w:rFonts w:ascii="Brill" w:hAnsi="Brill" w:cs="Times New Roman"/>
          <w:sz w:val="24"/>
          <w:szCs w:val="24"/>
          <w:vertAlign w:val="superscript"/>
          <w:lang w:val="en-GB"/>
        </w:rPr>
        <w:t>th</w:t>
      </w:r>
      <w:r w:rsidR="005D2944" w:rsidRPr="00256CA8">
        <w:rPr>
          <w:rFonts w:ascii="Brill" w:hAnsi="Brill" w:cs="Times New Roman"/>
          <w:sz w:val="24"/>
          <w:szCs w:val="24"/>
          <w:lang w:val="en-GB"/>
        </w:rPr>
        <w:t xml:space="preserve"> century </w:t>
      </w:r>
    </w:p>
    <w:p w14:paraId="33547CB7" w14:textId="2B84100F" w:rsidR="008B5F42" w:rsidRPr="00256CA8" w:rsidRDefault="0050730D" w:rsidP="005A62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The Centre </w:t>
      </w:r>
      <w:r w:rsidR="003C710C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has a decidedly global </w:t>
      </w:r>
      <w:r w:rsidR="00195D43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research </w:t>
      </w:r>
      <w:r w:rsidR="003C710C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>focus</w:t>
      </w:r>
      <w:r w:rsidR="00A861F1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, hence </w:t>
      </w:r>
      <w:r w:rsidR="00D740B6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fellowship </w:t>
      </w:r>
      <w:r w:rsidR="003C710C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proposals </w:t>
      </w:r>
      <w:r w:rsidR="00E87AC7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may </w:t>
      </w:r>
      <w:r w:rsidR="00D50D76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focus on </w:t>
      </w:r>
      <w:r w:rsidR="00D50D76"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esoteric practices </w:t>
      </w:r>
      <w:r w:rsidR="003D4312"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from </w:t>
      </w:r>
      <w:r w:rsidR="001E3F56"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all </w:t>
      </w:r>
      <w:r w:rsidR="009676EE"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world regions and cultural </w:t>
      </w:r>
      <w:r w:rsidR="00DF7FC9"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or religious </w:t>
      </w:r>
      <w:r w:rsidR="009676EE" w:rsidRPr="00256CA8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contexts</w:t>
      </w:r>
    </w:p>
    <w:p w14:paraId="2D298C55" w14:textId="77777777" w:rsidR="00B23578" w:rsidRDefault="00B23578" w:rsidP="00B76C65">
      <w:pPr>
        <w:pStyle w:val="Textkrper"/>
        <w:jc w:val="both"/>
        <w:rPr>
          <w:rFonts w:ascii="Brill" w:hAnsi="Brill"/>
          <w:color w:val="000000"/>
          <w:sz w:val="24"/>
          <w:szCs w:val="24"/>
        </w:rPr>
      </w:pPr>
    </w:p>
    <w:p w14:paraId="3632A566" w14:textId="6B72C62D" w:rsidR="00B76C65" w:rsidRPr="00256CA8" w:rsidRDefault="005A6247" w:rsidP="00B76C65">
      <w:pPr>
        <w:pStyle w:val="Textkrper"/>
        <w:jc w:val="both"/>
        <w:rPr>
          <w:rFonts w:ascii="Brill" w:hAnsi="Brill"/>
          <w:color w:val="000000"/>
          <w:sz w:val="24"/>
          <w:szCs w:val="24"/>
        </w:rPr>
      </w:pPr>
      <w:r w:rsidRPr="00256CA8">
        <w:rPr>
          <w:rFonts w:ascii="Brill" w:hAnsi="Brill"/>
          <w:color w:val="000000"/>
          <w:sz w:val="24"/>
          <w:szCs w:val="24"/>
        </w:rPr>
        <w:t xml:space="preserve">The working language of the Centre is English, therefore excellent spoken and written English is required. Furthermore, regular presence at the Centre is required. </w:t>
      </w:r>
    </w:p>
    <w:p w14:paraId="2EE83FC7" w14:textId="77777777" w:rsidR="00B76C65" w:rsidRPr="00256CA8" w:rsidRDefault="00B76C65" w:rsidP="00B76C65">
      <w:pPr>
        <w:pStyle w:val="Textkrper"/>
        <w:jc w:val="both"/>
        <w:rPr>
          <w:rFonts w:ascii="Brill" w:hAnsi="Brill"/>
          <w:color w:val="000000"/>
          <w:sz w:val="24"/>
          <w:szCs w:val="24"/>
        </w:rPr>
      </w:pPr>
    </w:p>
    <w:p w14:paraId="64874E6F" w14:textId="0F2EE8F7" w:rsidR="00B76C65" w:rsidRPr="008961D2" w:rsidRDefault="008961D2" w:rsidP="008961D2">
      <w:pPr>
        <w:jc w:val="both"/>
        <w:rPr>
          <w:rFonts w:ascii="Brill" w:eastAsia="Times New Roman" w:hAnsi="Brill" w:cs="Times New Roman"/>
          <w:b/>
          <w:bCs/>
          <w:sz w:val="24"/>
          <w:szCs w:val="24"/>
          <w:lang w:val="en-US" w:eastAsia="de-DE"/>
        </w:rPr>
      </w:pPr>
      <w:r w:rsidRPr="005B492E">
        <w:rPr>
          <w:rFonts w:ascii="Brill" w:eastAsia="Times New Roman" w:hAnsi="Brill" w:cs="Times New Roman"/>
          <w:b/>
          <w:bCs/>
          <w:sz w:val="24"/>
          <w:szCs w:val="24"/>
          <w:lang w:val="en-US" w:eastAsia="de-DE"/>
        </w:rPr>
        <w:t>The Centre promotes and offers</w:t>
      </w:r>
      <w:r w:rsidR="005A6247" w:rsidRPr="008961D2">
        <w:rPr>
          <w:rFonts w:ascii="Brill" w:eastAsia="Times New Roman" w:hAnsi="Brill" w:cs="Times New Roman"/>
          <w:b/>
          <w:bCs/>
          <w:sz w:val="24"/>
          <w:szCs w:val="24"/>
          <w:lang w:val="en-US" w:eastAsia="de-DE"/>
        </w:rPr>
        <w:t xml:space="preserve"> </w:t>
      </w:r>
    </w:p>
    <w:p w14:paraId="525485D2" w14:textId="35D8EEB6" w:rsidR="005A6247" w:rsidRPr="00256CA8" w:rsidRDefault="005A6247" w:rsidP="00B76C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rill" w:eastAsia="Arial" w:hAnsi="Brill" w:cs="Times New Roman"/>
          <w:sz w:val="24"/>
          <w:szCs w:val="24"/>
          <w:lang w:val="en-GB"/>
        </w:rPr>
      </w:pP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Participation in an interdisciplinary, innovative und prestigious DFG-funded joint research project </w:t>
      </w:r>
    </w:p>
    <w:p w14:paraId="0F9E9F4F" w14:textId="77777777" w:rsidR="005A6247" w:rsidRPr="00256CA8" w:rsidRDefault="005A6247" w:rsidP="005A62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Access to extensive international networks of high-profile researchers in the social sciences and humanities </w:t>
      </w:r>
    </w:p>
    <w:p w14:paraId="53526141" w14:textId="235343F3" w:rsidR="005A6247" w:rsidRPr="00256CA8" w:rsidRDefault="005A6247" w:rsidP="005A62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de-DE" w:eastAsia="de-DE"/>
        </w:rPr>
      </w:pPr>
      <w:r w:rsidRPr="00256CA8">
        <w:rPr>
          <w:rFonts w:ascii="Brill" w:eastAsia="Times New Roman" w:hAnsi="Brill" w:cs="Times New Roman"/>
          <w:sz w:val="24"/>
          <w:szCs w:val="24"/>
          <w:lang w:val="de-DE" w:eastAsia="de-DE"/>
        </w:rPr>
        <w:t xml:space="preserve">An open-minded, cooperative team </w:t>
      </w:r>
    </w:p>
    <w:p w14:paraId="1A69E65D" w14:textId="6A8F0A1E" w:rsidR="005A6247" w:rsidRPr="00256CA8" w:rsidRDefault="005A6247" w:rsidP="005A62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>Flexible working hours and family-friendly working time schemes</w:t>
      </w:r>
    </w:p>
    <w:p w14:paraId="0C8401C9" w14:textId="36044464" w:rsidR="00A4231D" w:rsidRPr="00256CA8" w:rsidRDefault="00BB4889" w:rsidP="005A62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>Professional s</w:t>
      </w:r>
      <w:r w:rsidR="00A4231D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upport </w:t>
      </w:r>
      <w:r w:rsidR="00581DF3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>with trave</w:t>
      </w:r>
      <w:r w:rsidR="00B15D7E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>l</w:t>
      </w:r>
      <w:r w:rsidR="00581DF3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>, visa, and accommodation</w:t>
      </w:r>
      <w:r w:rsidR="00B15D7E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arrangements</w:t>
      </w:r>
    </w:p>
    <w:p w14:paraId="0FD75ECD" w14:textId="77777777" w:rsidR="00313518" w:rsidRDefault="00313518" w:rsidP="005A6247">
      <w:pPr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</w:p>
    <w:p w14:paraId="1DDE7EAB" w14:textId="1746BD43" w:rsidR="005A6247" w:rsidRPr="00256CA8" w:rsidRDefault="005A6247" w:rsidP="005A6247">
      <w:pPr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hAnsi="Brill"/>
          <w:b/>
          <w:sz w:val="24"/>
          <w:szCs w:val="24"/>
          <w:lang w:val="de-DE"/>
        </w:rPr>
        <w:t>Applications</w:t>
      </w:r>
    </w:p>
    <w:p w14:paraId="3D06380C" w14:textId="77777777" w:rsidR="00E9423C" w:rsidRPr="00256CA8" w:rsidRDefault="005A6247" w:rsidP="005A6247">
      <w:pPr>
        <w:jc w:val="both"/>
        <w:rPr>
          <w:rFonts w:ascii="Brill" w:hAnsi="Brill"/>
          <w:spacing w:val="2"/>
          <w:sz w:val="24"/>
          <w:szCs w:val="24"/>
          <w:shd w:val="clear" w:color="auto" w:fill="FFFFFF"/>
          <w:lang w:val="de-DE"/>
        </w:rPr>
      </w:pPr>
      <w:r w:rsidRPr="00256CA8">
        <w:rPr>
          <w:rFonts w:ascii="Brill" w:hAnsi="Brill"/>
          <w:spacing w:val="2"/>
          <w:sz w:val="24"/>
          <w:szCs w:val="24"/>
          <w:shd w:val="clear" w:color="auto" w:fill="FFFFFF"/>
        </w:rPr>
        <w:t>Applications should include</w:t>
      </w:r>
      <w:r w:rsidR="00E9423C" w:rsidRPr="00256CA8">
        <w:rPr>
          <w:rFonts w:ascii="Brill" w:hAnsi="Brill"/>
          <w:spacing w:val="2"/>
          <w:sz w:val="24"/>
          <w:szCs w:val="24"/>
          <w:shd w:val="clear" w:color="auto" w:fill="FFFFFF"/>
          <w:lang w:val="de-DE"/>
        </w:rPr>
        <w:t xml:space="preserve">: </w:t>
      </w:r>
    </w:p>
    <w:p w14:paraId="4D8CEB0E" w14:textId="079901FE" w:rsidR="00E9423C" w:rsidRPr="00256CA8" w:rsidRDefault="00E9423C" w:rsidP="00E9423C">
      <w:pPr>
        <w:pStyle w:val="Listenabsatz"/>
        <w:numPr>
          <w:ilvl w:val="0"/>
          <w:numId w:val="3"/>
        </w:num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>C</w:t>
      </w:r>
      <w:r w:rsidR="005A6247" w:rsidRPr="00256CA8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over letter describing the applicant’s career path and </w:t>
      </w:r>
      <w:r w:rsidR="00EE6DAD"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 xml:space="preserve">current </w:t>
      </w:r>
      <w:r w:rsidR="0079472D"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 xml:space="preserve">research </w:t>
      </w:r>
      <w:r w:rsidR="005A6247" w:rsidRPr="00256CA8">
        <w:rPr>
          <w:rFonts w:ascii="Brill" w:hAnsi="Brill"/>
          <w:spacing w:val="2"/>
          <w:sz w:val="24"/>
          <w:szCs w:val="24"/>
          <w:shd w:val="clear" w:color="auto" w:fill="FFFFFF"/>
        </w:rPr>
        <w:t>interests</w:t>
      </w:r>
    </w:p>
    <w:p w14:paraId="5E573C95" w14:textId="77777777" w:rsidR="00E9423C" w:rsidRPr="00256CA8" w:rsidRDefault="005A6247" w:rsidP="00E9423C">
      <w:pPr>
        <w:pStyle w:val="Listenabsatz"/>
        <w:numPr>
          <w:ilvl w:val="0"/>
          <w:numId w:val="3"/>
        </w:num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pacing w:val="2"/>
          <w:sz w:val="24"/>
          <w:szCs w:val="24"/>
          <w:shd w:val="clear" w:color="auto" w:fill="FFFFFF"/>
        </w:rPr>
        <w:t>CV including list of publications</w:t>
      </w:r>
    </w:p>
    <w:p w14:paraId="7D536843" w14:textId="02F1B9EC" w:rsidR="00E9423C" w:rsidRPr="00256CA8" w:rsidRDefault="00E9423C" w:rsidP="00E9423C">
      <w:pPr>
        <w:pStyle w:val="Listenabsatz"/>
        <w:numPr>
          <w:ilvl w:val="0"/>
          <w:numId w:val="3"/>
        </w:num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>O</w:t>
      </w:r>
      <w:r w:rsidR="005A6247" w:rsidRPr="00256CA8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utline of </w:t>
      </w:r>
      <w:r w:rsidR="00F12EAB"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 xml:space="preserve">the </w:t>
      </w:r>
      <w:r w:rsidR="005A6247" w:rsidRPr="00256CA8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planned research project and how </w:t>
      </w:r>
      <w:r w:rsidR="000A0E8A"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>i</w:t>
      </w:r>
      <w:r w:rsidR="00945561"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>t</w:t>
      </w:r>
      <w:r w:rsidR="000A0E8A"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A6247" w:rsidRPr="00256CA8">
        <w:rPr>
          <w:rFonts w:ascii="Brill" w:hAnsi="Brill"/>
          <w:spacing w:val="2"/>
          <w:sz w:val="24"/>
          <w:szCs w:val="24"/>
          <w:shd w:val="clear" w:color="auto" w:fill="FFFFFF"/>
        </w:rPr>
        <w:t>relate</w:t>
      </w:r>
      <w:r w:rsidR="00945561"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>s</w:t>
      </w:r>
      <w:r w:rsidR="005A6247" w:rsidRPr="00256CA8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 to the agenda of the Centre (max. </w:t>
      </w:r>
      <w:r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>5 pages</w:t>
      </w:r>
      <w:r w:rsidR="005A6247" w:rsidRPr="00256CA8">
        <w:rPr>
          <w:rFonts w:ascii="Brill" w:hAnsi="Brill"/>
          <w:spacing w:val="2"/>
          <w:sz w:val="24"/>
          <w:szCs w:val="24"/>
          <w:shd w:val="clear" w:color="auto" w:fill="FFFFFF"/>
        </w:rPr>
        <w:t>)</w:t>
      </w:r>
    </w:p>
    <w:p w14:paraId="3B098CC6" w14:textId="77777777" w:rsidR="00E9423C" w:rsidRPr="00256CA8" w:rsidRDefault="00E9423C" w:rsidP="00E9423C">
      <w:pPr>
        <w:pStyle w:val="Listenabsatz"/>
        <w:numPr>
          <w:ilvl w:val="0"/>
          <w:numId w:val="3"/>
        </w:num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pacing w:val="2"/>
          <w:sz w:val="24"/>
          <w:szCs w:val="24"/>
          <w:shd w:val="clear" w:color="auto" w:fill="FFFFFF"/>
          <w:lang w:val="de-DE"/>
        </w:rPr>
        <w:lastRenderedPageBreak/>
        <w:t>Work sample</w:t>
      </w:r>
    </w:p>
    <w:p w14:paraId="63B0D661" w14:textId="0D16433B" w:rsidR="005A6247" w:rsidRPr="00256CA8" w:rsidRDefault="00E9423C" w:rsidP="00E9423C">
      <w:pPr>
        <w:pStyle w:val="Listenabsatz"/>
        <w:numPr>
          <w:ilvl w:val="0"/>
          <w:numId w:val="3"/>
        </w:num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pacing w:val="2"/>
          <w:sz w:val="24"/>
          <w:szCs w:val="24"/>
          <w:shd w:val="clear" w:color="auto" w:fill="FFFFFF"/>
          <w:lang w:val="en-US"/>
        </w:rPr>
        <w:t>N</w:t>
      </w:r>
      <w:r w:rsidR="005A6247" w:rsidRPr="00256CA8">
        <w:rPr>
          <w:rFonts w:ascii="Brill" w:hAnsi="Brill"/>
          <w:spacing w:val="2"/>
          <w:sz w:val="24"/>
          <w:szCs w:val="24"/>
          <w:shd w:val="clear" w:color="auto" w:fill="FFFFFF"/>
        </w:rPr>
        <w:t>ames and contact details of two potential referees</w:t>
      </w:r>
    </w:p>
    <w:p w14:paraId="121D27D3" w14:textId="77777777" w:rsidR="005A6247" w:rsidRPr="00256CA8" w:rsidRDefault="005A6247" w:rsidP="005A6247">
      <w:pPr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</w:p>
    <w:p w14:paraId="038D824D" w14:textId="7F90A57F" w:rsidR="005A6247" w:rsidRPr="00256CA8" w:rsidRDefault="005A6247" w:rsidP="005A6247">
      <w:pPr>
        <w:pStyle w:val="Textkrper"/>
        <w:jc w:val="both"/>
        <w:rPr>
          <w:rFonts w:ascii="Brill" w:hAnsi="Brill"/>
          <w:spacing w:val="2"/>
          <w:sz w:val="24"/>
          <w:szCs w:val="24"/>
          <w:shd w:val="clear" w:color="auto" w:fill="FFFFFF"/>
        </w:rPr>
      </w:pPr>
      <w:r w:rsidRPr="00256CA8">
        <w:rPr>
          <w:rFonts w:ascii="Brill" w:hAnsi="Brill"/>
          <w:spacing w:val="2"/>
          <w:sz w:val="24"/>
          <w:szCs w:val="24"/>
          <w:shd w:val="clear" w:color="auto" w:fill="FFFFFF"/>
        </w:rPr>
        <w:t>The latest submission date for applications is </w:t>
      </w:r>
      <w:r w:rsidR="00673DBB"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 xml:space="preserve">June </w:t>
      </w:r>
      <w:r w:rsidR="00212CE5"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>3</w:t>
      </w:r>
      <w:r w:rsidR="00FC6921"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>0</w:t>
      </w:r>
      <w:r w:rsidR="00212CE5"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>,</w:t>
      </w:r>
      <w:r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 xml:space="preserve"> 2022</w:t>
      </w:r>
      <w:r w:rsidRPr="00256CA8">
        <w:rPr>
          <w:rFonts w:ascii="Brill" w:hAnsi="Brill"/>
          <w:b/>
          <w:spacing w:val="2"/>
          <w:sz w:val="24"/>
          <w:szCs w:val="24"/>
          <w:shd w:val="clear" w:color="auto" w:fill="FFFFFF"/>
        </w:rPr>
        <w:t>.</w:t>
      </w:r>
      <w:r w:rsidRPr="00256CA8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 The preferred starting date is 1 </w:t>
      </w:r>
      <w:r w:rsidR="00F132D0"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October </w:t>
      </w: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2022. </w:t>
      </w:r>
    </w:p>
    <w:p w14:paraId="66CC83BC" w14:textId="77777777" w:rsidR="005A6247" w:rsidRPr="00256CA8" w:rsidRDefault="005A6247" w:rsidP="005A6247">
      <w:pPr>
        <w:jc w:val="both"/>
        <w:rPr>
          <w:rFonts w:ascii="Brill" w:eastAsia="Times New Roman" w:hAnsi="Brill" w:cs="Times New Roman"/>
          <w:b/>
          <w:sz w:val="24"/>
          <w:szCs w:val="24"/>
          <w:lang w:val="en-GB" w:eastAsia="de-DE"/>
        </w:rPr>
      </w:pPr>
    </w:p>
    <w:p w14:paraId="4EE6B33D" w14:textId="77777777" w:rsidR="005A6247" w:rsidRPr="00256CA8" w:rsidRDefault="005A6247" w:rsidP="005A6247">
      <w:p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z w:val="24"/>
          <w:szCs w:val="24"/>
        </w:rPr>
        <w:t>In its pursuit of academic excellence, FAU is committed to equality of opportunity and to a proactive and inclusive approach, which supports and encourages all under-represented groups, promotes an inclusive culture and values diversity. FAU is a family-friendly employer and is also responsive to the needs of dual career couples.</w:t>
      </w:r>
    </w:p>
    <w:p w14:paraId="0377133D" w14:textId="77777777" w:rsidR="005A6247" w:rsidRPr="00256CA8" w:rsidRDefault="005A6247" w:rsidP="005A6247">
      <w:pPr>
        <w:jc w:val="both"/>
        <w:rPr>
          <w:rFonts w:ascii="Brill" w:hAnsi="Brill"/>
          <w:sz w:val="24"/>
          <w:szCs w:val="24"/>
        </w:rPr>
      </w:pPr>
    </w:p>
    <w:p w14:paraId="1EE136CD" w14:textId="77777777" w:rsidR="00D218E2" w:rsidRPr="00256CA8" w:rsidRDefault="005A6247" w:rsidP="00D218E2">
      <w:pPr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z w:val="24"/>
          <w:szCs w:val="24"/>
        </w:rPr>
        <w:t xml:space="preserve">Please note that costs arising in connection with your application (travel expenses, etc.) cannot be reimbursed. </w:t>
      </w:r>
    </w:p>
    <w:p w14:paraId="3D225791" w14:textId="77777777" w:rsidR="00D218E2" w:rsidRPr="00256CA8" w:rsidRDefault="00D218E2" w:rsidP="00D218E2">
      <w:pPr>
        <w:rPr>
          <w:rFonts w:ascii="Brill" w:hAnsi="Brill"/>
          <w:sz w:val="24"/>
          <w:szCs w:val="24"/>
        </w:rPr>
      </w:pPr>
    </w:p>
    <w:p w14:paraId="7A945FFB" w14:textId="410021ED" w:rsidR="00D218E2" w:rsidRPr="00256CA8" w:rsidRDefault="005A6247" w:rsidP="00D218E2">
      <w:pPr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For further details about the position, please contact </w:t>
      </w:r>
      <w:r w:rsidRPr="00256CA8">
        <w:rPr>
          <w:rFonts w:ascii="Brill" w:hAnsi="Brill" w:cs="Times New Roman"/>
          <w:sz w:val="24"/>
          <w:szCs w:val="24"/>
          <w:lang w:val="en-GB"/>
        </w:rPr>
        <w:t xml:space="preserve">Dr. Bernd-Christian Otto: </w:t>
      </w:r>
      <w:hyperlink r:id="rId5" w:history="1">
        <w:r w:rsidRPr="00256CA8">
          <w:rPr>
            <w:rStyle w:val="Hyperlink"/>
            <w:rFonts w:ascii="Brill" w:hAnsi="Brill" w:cs="Times New Roman"/>
            <w:sz w:val="24"/>
            <w:szCs w:val="24"/>
            <w:lang w:val="en-GB"/>
          </w:rPr>
          <w:t>bernd.otto1@gmail.com</w:t>
        </w:r>
      </w:hyperlink>
      <w:r w:rsidRPr="00256CA8">
        <w:rPr>
          <w:rFonts w:ascii="Brill" w:hAnsi="Brill" w:cs="Times New Roman"/>
          <w:sz w:val="24"/>
          <w:szCs w:val="24"/>
          <w:lang w:val="en-GB"/>
        </w:rPr>
        <w:t xml:space="preserve"> </w:t>
      </w:r>
    </w:p>
    <w:p w14:paraId="28ADB04E" w14:textId="77777777" w:rsidR="00D218E2" w:rsidRPr="00256CA8" w:rsidRDefault="00D218E2" w:rsidP="005A6247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</w:p>
    <w:p w14:paraId="1C1D4CB1" w14:textId="7BC39699" w:rsidR="005A6247" w:rsidRPr="00256CA8" w:rsidRDefault="005A6247" w:rsidP="005A6247">
      <w:pPr>
        <w:pStyle w:val="Textkrper"/>
        <w:jc w:val="both"/>
        <w:rPr>
          <w:rStyle w:val="Hyperlink"/>
          <w:rFonts w:ascii="Brill" w:hAnsi="Brill" w:cs="Times New Roman"/>
          <w:color w:val="auto"/>
          <w:sz w:val="24"/>
          <w:szCs w:val="24"/>
          <w:u w:val="none"/>
          <w:lang w:val="en-GB"/>
        </w:rPr>
      </w:pPr>
      <w:r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 xml:space="preserve">Applications must be sent </w:t>
      </w:r>
      <w:r w:rsidR="00FC5052"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 xml:space="preserve">in one PDF file </w:t>
      </w:r>
      <w:r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 xml:space="preserve">to </w:t>
      </w:r>
      <w:r w:rsidR="00FC5052" w:rsidRPr="00256CA8">
        <w:rPr>
          <w:rFonts w:ascii="Brill" w:hAnsi="Brill" w:cs="Times New Roman"/>
          <w:sz w:val="24"/>
          <w:szCs w:val="24"/>
          <w:lang w:val="en-GB"/>
        </w:rPr>
        <w:t xml:space="preserve">Sandra </w:t>
      </w:r>
      <w:proofErr w:type="spellStart"/>
      <w:r w:rsidR="00FC5052" w:rsidRPr="00256CA8">
        <w:rPr>
          <w:rFonts w:ascii="Brill" w:hAnsi="Brill" w:cs="Times New Roman"/>
          <w:sz w:val="24"/>
          <w:szCs w:val="24"/>
          <w:lang w:val="en-GB"/>
        </w:rPr>
        <w:t>Losch</w:t>
      </w:r>
      <w:proofErr w:type="spellEnd"/>
      <w:r w:rsidR="00FC5052" w:rsidRPr="00256CA8">
        <w:rPr>
          <w:rFonts w:ascii="Brill" w:hAnsi="Brill" w:cs="Times New Roman"/>
          <w:sz w:val="24"/>
          <w:szCs w:val="24"/>
          <w:lang w:val="en-GB"/>
        </w:rPr>
        <w:t xml:space="preserve"> </w:t>
      </w:r>
      <w:r w:rsidRPr="00256CA8">
        <w:rPr>
          <w:rFonts w:ascii="Brill" w:hAnsi="Brill" w:cs="Times New Roman"/>
          <w:sz w:val="24"/>
          <w:szCs w:val="24"/>
          <w:lang w:val="en-GB"/>
        </w:rPr>
        <w:t>(</w:t>
      </w:r>
      <w:r w:rsidR="008961D2" w:rsidRPr="005B492E">
        <w:rPr>
          <w:rFonts w:ascii="Brill" w:hAnsi="Brill" w:cs="Times New Roman"/>
          <w:sz w:val="24"/>
          <w:szCs w:val="24"/>
          <w:lang w:val="en-GB"/>
        </w:rPr>
        <w:t>administrative</w:t>
      </w:r>
      <w:r w:rsidR="00FC5052" w:rsidRPr="00256CA8">
        <w:rPr>
          <w:rFonts w:ascii="Brill" w:hAnsi="Brill" w:cs="Times New Roman"/>
          <w:sz w:val="24"/>
          <w:szCs w:val="24"/>
          <w:lang w:val="en-GB"/>
        </w:rPr>
        <w:t xml:space="preserve"> manager</w:t>
      </w:r>
      <w:r w:rsidRPr="00256CA8">
        <w:rPr>
          <w:rFonts w:ascii="Brill" w:hAnsi="Brill" w:cs="Times New Roman"/>
          <w:sz w:val="24"/>
          <w:szCs w:val="24"/>
          <w:lang w:val="en-GB"/>
        </w:rPr>
        <w:t>):</w:t>
      </w:r>
      <w:r w:rsidR="00FC5052" w:rsidRPr="00256CA8">
        <w:rPr>
          <w:rFonts w:ascii="Brill" w:hAnsi="Brill" w:cs="Times New Roman"/>
          <w:sz w:val="24"/>
          <w:szCs w:val="24"/>
          <w:lang w:val="en-GB"/>
        </w:rPr>
        <w:t xml:space="preserve"> </w:t>
      </w:r>
      <w:hyperlink r:id="rId6" w:history="1">
        <w:r w:rsidR="00256CA8" w:rsidRPr="00256CA8">
          <w:rPr>
            <w:rStyle w:val="Hyperlink"/>
            <w:rFonts w:ascii="Brill" w:hAnsi="Brill"/>
            <w:sz w:val="24"/>
            <w:szCs w:val="24"/>
          </w:rPr>
          <w:t>sandra.losch@fau.de</w:t>
        </w:r>
      </w:hyperlink>
      <w:r w:rsidR="00256CA8" w:rsidRPr="00256CA8">
        <w:rPr>
          <w:rFonts w:ascii="Brill" w:hAnsi="Brill"/>
          <w:sz w:val="24"/>
          <w:szCs w:val="24"/>
        </w:rPr>
        <w:t xml:space="preserve"> </w:t>
      </w:r>
    </w:p>
    <w:p w14:paraId="2B13E9A2" w14:textId="77777777" w:rsidR="005A6247" w:rsidRPr="00256CA8" w:rsidRDefault="005A6247" w:rsidP="005A6247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</w:p>
    <w:p w14:paraId="061F03C6" w14:textId="77777777" w:rsidR="005A6247" w:rsidRPr="00256CA8" w:rsidRDefault="005A6247">
      <w:pPr>
        <w:rPr>
          <w:rFonts w:ascii="Brill" w:hAnsi="Brill"/>
          <w:sz w:val="24"/>
          <w:szCs w:val="24"/>
          <w:lang w:val="en-US"/>
        </w:rPr>
      </w:pPr>
    </w:p>
    <w:sectPr w:rsidR="005A6247" w:rsidRPr="00256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altName w:val="Calibri"/>
    <w:charset w:val="00"/>
    <w:family w:val="swiss"/>
    <w:pitch w:val="variable"/>
    <w:sig w:usb0="00000001" w:usb1="4200E4FB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18F"/>
    <w:multiLevelType w:val="multilevel"/>
    <w:tmpl w:val="4A8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886AFB"/>
    <w:multiLevelType w:val="hybridMultilevel"/>
    <w:tmpl w:val="4346684E"/>
    <w:lvl w:ilvl="0" w:tplc="FE4674DA">
      <w:start w:val="3"/>
      <w:numFmt w:val="bullet"/>
      <w:lvlText w:val="-"/>
      <w:lvlJc w:val="left"/>
      <w:pPr>
        <w:ind w:left="720" w:hanging="360"/>
      </w:pPr>
      <w:rPr>
        <w:rFonts w:ascii="Brill" w:eastAsiaTheme="minorHAnsi" w:hAnsi="Brill" w:cstheme="minorBidi" w:hint="default"/>
      </w:rPr>
    </w:lvl>
    <w:lvl w:ilvl="1" w:tplc="047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74F"/>
    <w:multiLevelType w:val="multilevel"/>
    <w:tmpl w:val="AEA2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575E67"/>
    <w:multiLevelType w:val="multilevel"/>
    <w:tmpl w:val="ADC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47"/>
    <w:rsid w:val="00004185"/>
    <w:rsid w:val="00005B0D"/>
    <w:rsid w:val="00006AF6"/>
    <w:rsid w:val="000138B4"/>
    <w:rsid w:val="000151DD"/>
    <w:rsid w:val="00021D0F"/>
    <w:rsid w:val="000233AF"/>
    <w:rsid w:val="000417C2"/>
    <w:rsid w:val="000418C9"/>
    <w:rsid w:val="000767CA"/>
    <w:rsid w:val="000846AB"/>
    <w:rsid w:val="000947DC"/>
    <w:rsid w:val="000A0E8A"/>
    <w:rsid w:val="000A2EA2"/>
    <w:rsid w:val="000B48ED"/>
    <w:rsid w:val="000B6916"/>
    <w:rsid w:val="000C41CC"/>
    <w:rsid w:val="000D466A"/>
    <w:rsid w:val="000D5391"/>
    <w:rsid w:val="000E5055"/>
    <w:rsid w:val="000E7D59"/>
    <w:rsid w:val="000F05C5"/>
    <w:rsid w:val="000F2796"/>
    <w:rsid w:val="000F415E"/>
    <w:rsid w:val="001055E7"/>
    <w:rsid w:val="00116052"/>
    <w:rsid w:val="00125170"/>
    <w:rsid w:val="00125F7C"/>
    <w:rsid w:val="00133CBA"/>
    <w:rsid w:val="00142DD5"/>
    <w:rsid w:val="00144D3B"/>
    <w:rsid w:val="001476FC"/>
    <w:rsid w:val="001637F3"/>
    <w:rsid w:val="00171617"/>
    <w:rsid w:val="0017210E"/>
    <w:rsid w:val="001747AF"/>
    <w:rsid w:val="0018102F"/>
    <w:rsid w:val="00194B0B"/>
    <w:rsid w:val="00195D43"/>
    <w:rsid w:val="00197BC9"/>
    <w:rsid w:val="001A4499"/>
    <w:rsid w:val="001A5A3B"/>
    <w:rsid w:val="001D17C9"/>
    <w:rsid w:val="001D2BE0"/>
    <w:rsid w:val="001D3DA3"/>
    <w:rsid w:val="001D5E15"/>
    <w:rsid w:val="001D6192"/>
    <w:rsid w:val="001E3393"/>
    <w:rsid w:val="001E3F56"/>
    <w:rsid w:val="001E449C"/>
    <w:rsid w:val="001E4CE4"/>
    <w:rsid w:val="001E5553"/>
    <w:rsid w:val="001F6A47"/>
    <w:rsid w:val="002124C9"/>
    <w:rsid w:val="00212CE5"/>
    <w:rsid w:val="002159D8"/>
    <w:rsid w:val="002219BF"/>
    <w:rsid w:val="0022271D"/>
    <w:rsid w:val="002243D0"/>
    <w:rsid w:val="00233E24"/>
    <w:rsid w:val="002357F0"/>
    <w:rsid w:val="002402F1"/>
    <w:rsid w:val="00241A7A"/>
    <w:rsid w:val="00242A23"/>
    <w:rsid w:val="00244DB7"/>
    <w:rsid w:val="00250C86"/>
    <w:rsid w:val="00251414"/>
    <w:rsid w:val="00254C47"/>
    <w:rsid w:val="002556E6"/>
    <w:rsid w:val="00256CA8"/>
    <w:rsid w:val="00257BF3"/>
    <w:rsid w:val="00276BE9"/>
    <w:rsid w:val="00280785"/>
    <w:rsid w:val="002827D9"/>
    <w:rsid w:val="002852D6"/>
    <w:rsid w:val="0029210F"/>
    <w:rsid w:val="002A674D"/>
    <w:rsid w:val="002B1004"/>
    <w:rsid w:val="002B5287"/>
    <w:rsid w:val="002C4814"/>
    <w:rsid w:val="002C4A84"/>
    <w:rsid w:val="002C7525"/>
    <w:rsid w:val="002D2981"/>
    <w:rsid w:val="002E4969"/>
    <w:rsid w:val="002E67C7"/>
    <w:rsid w:val="003021CA"/>
    <w:rsid w:val="00313518"/>
    <w:rsid w:val="00315E25"/>
    <w:rsid w:val="00321069"/>
    <w:rsid w:val="00326149"/>
    <w:rsid w:val="00330533"/>
    <w:rsid w:val="00332373"/>
    <w:rsid w:val="00340D08"/>
    <w:rsid w:val="00340F05"/>
    <w:rsid w:val="003544B0"/>
    <w:rsid w:val="003553FE"/>
    <w:rsid w:val="00362B9D"/>
    <w:rsid w:val="00367DE3"/>
    <w:rsid w:val="00383656"/>
    <w:rsid w:val="003A0991"/>
    <w:rsid w:val="003B1B42"/>
    <w:rsid w:val="003C710C"/>
    <w:rsid w:val="003D4312"/>
    <w:rsid w:val="003D47CD"/>
    <w:rsid w:val="003E420D"/>
    <w:rsid w:val="003E4556"/>
    <w:rsid w:val="003E5513"/>
    <w:rsid w:val="003E7F45"/>
    <w:rsid w:val="003F7F7F"/>
    <w:rsid w:val="00405320"/>
    <w:rsid w:val="00413D56"/>
    <w:rsid w:val="00415AFD"/>
    <w:rsid w:val="00417562"/>
    <w:rsid w:val="00427CAA"/>
    <w:rsid w:val="00435243"/>
    <w:rsid w:val="004412BC"/>
    <w:rsid w:val="00443101"/>
    <w:rsid w:val="00444B28"/>
    <w:rsid w:val="004453F9"/>
    <w:rsid w:val="00450B8D"/>
    <w:rsid w:val="00453672"/>
    <w:rsid w:val="00465E27"/>
    <w:rsid w:val="004664EF"/>
    <w:rsid w:val="004679D4"/>
    <w:rsid w:val="00471913"/>
    <w:rsid w:val="00475FA9"/>
    <w:rsid w:val="00480BA4"/>
    <w:rsid w:val="00482B6F"/>
    <w:rsid w:val="004843F1"/>
    <w:rsid w:val="00487327"/>
    <w:rsid w:val="00487B6F"/>
    <w:rsid w:val="004A7C7E"/>
    <w:rsid w:val="004B5278"/>
    <w:rsid w:val="004C072E"/>
    <w:rsid w:val="004C202F"/>
    <w:rsid w:val="004C4CE7"/>
    <w:rsid w:val="004D3527"/>
    <w:rsid w:val="004D6416"/>
    <w:rsid w:val="004D6834"/>
    <w:rsid w:val="004F13CA"/>
    <w:rsid w:val="005049A8"/>
    <w:rsid w:val="00504E15"/>
    <w:rsid w:val="005060E6"/>
    <w:rsid w:val="00506FE2"/>
    <w:rsid w:val="0050730D"/>
    <w:rsid w:val="005111FD"/>
    <w:rsid w:val="00525A99"/>
    <w:rsid w:val="005310D5"/>
    <w:rsid w:val="00547D49"/>
    <w:rsid w:val="0055339A"/>
    <w:rsid w:val="00554055"/>
    <w:rsid w:val="0055797C"/>
    <w:rsid w:val="0056433B"/>
    <w:rsid w:val="00581DF3"/>
    <w:rsid w:val="005820CC"/>
    <w:rsid w:val="00586542"/>
    <w:rsid w:val="0059278D"/>
    <w:rsid w:val="00594B6B"/>
    <w:rsid w:val="00595877"/>
    <w:rsid w:val="005976BB"/>
    <w:rsid w:val="005A03BE"/>
    <w:rsid w:val="005A6247"/>
    <w:rsid w:val="005B2034"/>
    <w:rsid w:val="005B492E"/>
    <w:rsid w:val="005B74C1"/>
    <w:rsid w:val="005C451D"/>
    <w:rsid w:val="005C473A"/>
    <w:rsid w:val="005C771D"/>
    <w:rsid w:val="005D2944"/>
    <w:rsid w:val="005E59DD"/>
    <w:rsid w:val="005E6446"/>
    <w:rsid w:val="005E692A"/>
    <w:rsid w:val="00600595"/>
    <w:rsid w:val="0060201A"/>
    <w:rsid w:val="006024F1"/>
    <w:rsid w:val="00602CF7"/>
    <w:rsid w:val="00606F2D"/>
    <w:rsid w:val="006152AA"/>
    <w:rsid w:val="00617881"/>
    <w:rsid w:val="00617C3A"/>
    <w:rsid w:val="00625032"/>
    <w:rsid w:val="00633194"/>
    <w:rsid w:val="00635EB5"/>
    <w:rsid w:val="006539B8"/>
    <w:rsid w:val="00660DCF"/>
    <w:rsid w:val="00661730"/>
    <w:rsid w:val="006700B7"/>
    <w:rsid w:val="00673734"/>
    <w:rsid w:val="00673DBB"/>
    <w:rsid w:val="00674607"/>
    <w:rsid w:val="00677E2C"/>
    <w:rsid w:val="006927AF"/>
    <w:rsid w:val="006A2472"/>
    <w:rsid w:val="006B07AB"/>
    <w:rsid w:val="006D2794"/>
    <w:rsid w:val="006D4C7D"/>
    <w:rsid w:val="006E2509"/>
    <w:rsid w:val="006E56D8"/>
    <w:rsid w:val="006F1BDA"/>
    <w:rsid w:val="006F5771"/>
    <w:rsid w:val="006F61DC"/>
    <w:rsid w:val="006F6921"/>
    <w:rsid w:val="007006B1"/>
    <w:rsid w:val="0070406C"/>
    <w:rsid w:val="0071350E"/>
    <w:rsid w:val="0071513F"/>
    <w:rsid w:val="00717831"/>
    <w:rsid w:val="0072573B"/>
    <w:rsid w:val="00734682"/>
    <w:rsid w:val="007407CF"/>
    <w:rsid w:val="007441A1"/>
    <w:rsid w:val="007453BE"/>
    <w:rsid w:val="00747D7C"/>
    <w:rsid w:val="00752A89"/>
    <w:rsid w:val="00756B57"/>
    <w:rsid w:val="00777711"/>
    <w:rsid w:val="00777F93"/>
    <w:rsid w:val="00780B37"/>
    <w:rsid w:val="00783D7B"/>
    <w:rsid w:val="0078697B"/>
    <w:rsid w:val="0079472D"/>
    <w:rsid w:val="00794A49"/>
    <w:rsid w:val="00795B03"/>
    <w:rsid w:val="007A5226"/>
    <w:rsid w:val="007B392B"/>
    <w:rsid w:val="007C1B39"/>
    <w:rsid w:val="007C25E9"/>
    <w:rsid w:val="007C6F71"/>
    <w:rsid w:val="007D4A85"/>
    <w:rsid w:val="007E10BA"/>
    <w:rsid w:val="007E1127"/>
    <w:rsid w:val="007F06D2"/>
    <w:rsid w:val="007F17EE"/>
    <w:rsid w:val="007F28A5"/>
    <w:rsid w:val="00804AC4"/>
    <w:rsid w:val="008102A4"/>
    <w:rsid w:val="00842FAB"/>
    <w:rsid w:val="008435BC"/>
    <w:rsid w:val="0084488F"/>
    <w:rsid w:val="008469D9"/>
    <w:rsid w:val="008518F2"/>
    <w:rsid w:val="00851F47"/>
    <w:rsid w:val="00866F58"/>
    <w:rsid w:val="00867DE1"/>
    <w:rsid w:val="008701B4"/>
    <w:rsid w:val="00871595"/>
    <w:rsid w:val="00880241"/>
    <w:rsid w:val="00884207"/>
    <w:rsid w:val="00886D47"/>
    <w:rsid w:val="008961D2"/>
    <w:rsid w:val="00897B3A"/>
    <w:rsid w:val="008A07E1"/>
    <w:rsid w:val="008A2876"/>
    <w:rsid w:val="008B5F42"/>
    <w:rsid w:val="008B707C"/>
    <w:rsid w:val="008C0B84"/>
    <w:rsid w:val="008C3B0E"/>
    <w:rsid w:val="008D1E5A"/>
    <w:rsid w:val="008D67D8"/>
    <w:rsid w:val="008E3D5C"/>
    <w:rsid w:val="008E476D"/>
    <w:rsid w:val="008E54E7"/>
    <w:rsid w:val="00912101"/>
    <w:rsid w:val="0091461D"/>
    <w:rsid w:val="00922C0A"/>
    <w:rsid w:val="009232FA"/>
    <w:rsid w:val="0093335E"/>
    <w:rsid w:val="009425FE"/>
    <w:rsid w:val="00942637"/>
    <w:rsid w:val="00945561"/>
    <w:rsid w:val="00947012"/>
    <w:rsid w:val="00953A29"/>
    <w:rsid w:val="00953F5F"/>
    <w:rsid w:val="00955168"/>
    <w:rsid w:val="00955CB3"/>
    <w:rsid w:val="009573E6"/>
    <w:rsid w:val="00960793"/>
    <w:rsid w:val="00964E18"/>
    <w:rsid w:val="009655D1"/>
    <w:rsid w:val="009676EE"/>
    <w:rsid w:val="009679DB"/>
    <w:rsid w:val="00990EAD"/>
    <w:rsid w:val="00993A68"/>
    <w:rsid w:val="00994268"/>
    <w:rsid w:val="00994A99"/>
    <w:rsid w:val="0099786D"/>
    <w:rsid w:val="009A5BD9"/>
    <w:rsid w:val="009A71B5"/>
    <w:rsid w:val="009C27DA"/>
    <w:rsid w:val="009C5588"/>
    <w:rsid w:val="009D33C0"/>
    <w:rsid w:val="009E65FC"/>
    <w:rsid w:val="009E7C50"/>
    <w:rsid w:val="009F197B"/>
    <w:rsid w:val="00A05E69"/>
    <w:rsid w:val="00A071C9"/>
    <w:rsid w:val="00A1254A"/>
    <w:rsid w:val="00A1388E"/>
    <w:rsid w:val="00A14507"/>
    <w:rsid w:val="00A155E6"/>
    <w:rsid w:val="00A17985"/>
    <w:rsid w:val="00A23A75"/>
    <w:rsid w:val="00A3471C"/>
    <w:rsid w:val="00A4231D"/>
    <w:rsid w:val="00A62B1C"/>
    <w:rsid w:val="00A67B35"/>
    <w:rsid w:val="00A80A5B"/>
    <w:rsid w:val="00A81C57"/>
    <w:rsid w:val="00A861F1"/>
    <w:rsid w:val="00A90FE6"/>
    <w:rsid w:val="00A91837"/>
    <w:rsid w:val="00A94D8A"/>
    <w:rsid w:val="00AA6102"/>
    <w:rsid w:val="00AB4F97"/>
    <w:rsid w:val="00AB622C"/>
    <w:rsid w:val="00AD3F17"/>
    <w:rsid w:val="00AD779D"/>
    <w:rsid w:val="00B13730"/>
    <w:rsid w:val="00B1380B"/>
    <w:rsid w:val="00B15D7E"/>
    <w:rsid w:val="00B15F32"/>
    <w:rsid w:val="00B1619A"/>
    <w:rsid w:val="00B16240"/>
    <w:rsid w:val="00B23578"/>
    <w:rsid w:val="00B237DB"/>
    <w:rsid w:val="00B24A3C"/>
    <w:rsid w:val="00B4084A"/>
    <w:rsid w:val="00B411A7"/>
    <w:rsid w:val="00B468FC"/>
    <w:rsid w:val="00B54714"/>
    <w:rsid w:val="00B56C35"/>
    <w:rsid w:val="00B7483C"/>
    <w:rsid w:val="00B76C65"/>
    <w:rsid w:val="00B7764F"/>
    <w:rsid w:val="00B84856"/>
    <w:rsid w:val="00B84FB5"/>
    <w:rsid w:val="00B9129D"/>
    <w:rsid w:val="00BA06DC"/>
    <w:rsid w:val="00BA66BE"/>
    <w:rsid w:val="00BA6710"/>
    <w:rsid w:val="00BB1405"/>
    <w:rsid w:val="00BB4889"/>
    <w:rsid w:val="00BC621B"/>
    <w:rsid w:val="00BD46EE"/>
    <w:rsid w:val="00BD5A23"/>
    <w:rsid w:val="00BE6EF7"/>
    <w:rsid w:val="00BF57C4"/>
    <w:rsid w:val="00C0289D"/>
    <w:rsid w:val="00C028B2"/>
    <w:rsid w:val="00C13C7C"/>
    <w:rsid w:val="00C14E5D"/>
    <w:rsid w:val="00C403F9"/>
    <w:rsid w:val="00C51EDD"/>
    <w:rsid w:val="00C64194"/>
    <w:rsid w:val="00C6488F"/>
    <w:rsid w:val="00C72886"/>
    <w:rsid w:val="00C747E9"/>
    <w:rsid w:val="00C76F2E"/>
    <w:rsid w:val="00C77FB2"/>
    <w:rsid w:val="00C900C5"/>
    <w:rsid w:val="00C9277F"/>
    <w:rsid w:val="00C94B21"/>
    <w:rsid w:val="00C971FC"/>
    <w:rsid w:val="00CB556F"/>
    <w:rsid w:val="00CC5DC8"/>
    <w:rsid w:val="00CC6DEF"/>
    <w:rsid w:val="00CE3FB8"/>
    <w:rsid w:val="00CE49F3"/>
    <w:rsid w:val="00D0792A"/>
    <w:rsid w:val="00D1034F"/>
    <w:rsid w:val="00D11B01"/>
    <w:rsid w:val="00D12606"/>
    <w:rsid w:val="00D16F29"/>
    <w:rsid w:val="00D20779"/>
    <w:rsid w:val="00D20FA6"/>
    <w:rsid w:val="00D218E2"/>
    <w:rsid w:val="00D2435B"/>
    <w:rsid w:val="00D26A6E"/>
    <w:rsid w:val="00D315CA"/>
    <w:rsid w:val="00D31831"/>
    <w:rsid w:val="00D4599B"/>
    <w:rsid w:val="00D46873"/>
    <w:rsid w:val="00D47A93"/>
    <w:rsid w:val="00D47B09"/>
    <w:rsid w:val="00D50D76"/>
    <w:rsid w:val="00D56533"/>
    <w:rsid w:val="00D610D4"/>
    <w:rsid w:val="00D73B06"/>
    <w:rsid w:val="00D740B6"/>
    <w:rsid w:val="00D76870"/>
    <w:rsid w:val="00D86BC8"/>
    <w:rsid w:val="00D87C30"/>
    <w:rsid w:val="00D949EE"/>
    <w:rsid w:val="00DA1BA9"/>
    <w:rsid w:val="00DA3758"/>
    <w:rsid w:val="00DB0638"/>
    <w:rsid w:val="00DB37A2"/>
    <w:rsid w:val="00DC030C"/>
    <w:rsid w:val="00DC0ED9"/>
    <w:rsid w:val="00DD2C69"/>
    <w:rsid w:val="00DF6E42"/>
    <w:rsid w:val="00DF7FC9"/>
    <w:rsid w:val="00E245CD"/>
    <w:rsid w:val="00E253D9"/>
    <w:rsid w:val="00E26D4E"/>
    <w:rsid w:val="00E31DCC"/>
    <w:rsid w:val="00E32922"/>
    <w:rsid w:val="00E37EE4"/>
    <w:rsid w:val="00E46CFC"/>
    <w:rsid w:val="00E57E87"/>
    <w:rsid w:val="00E61749"/>
    <w:rsid w:val="00E62429"/>
    <w:rsid w:val="00E67359"/>
    <w:rsid w:val="00E70795"/>
    <w:rsid w:val="00E81B59"/>
    <w:rsid w:val="00E81DB0"/>
    <w:rsid w:val="00E838C2"/>
    <w:rsid w:val="00E84842"/>
    <w:rsid w:val="00E8726A"/>
    <w:rsid w:val="00E87AC7"/>
    <w:rsid w:val="00E9423C"/>
    <w:rsid w:val="00EA1EDC"/>
    <w:rsid w:val="00EA6AC4"/>
    <w:rsid w:val="00EB0E9D"/>
    <w:rsid w:val="00EB2441"/>
    <w:rsid w:val="00EB7813"/>
    <w:rsid w:val="00EC0EBD"/>
    <w:rsid w:val="00EC4998"/>
    <w:rsid w:val="00ED72DE"/>
    <w:rsid w:val="00EE1C15"/>
    <w:rsid w:val="00EE4AB6"/>
    <w:rsid w:val="00EE6DAD"/>
    <w:rsid w:val="00EF09CF"/>
    <w:rsid w:val="00EF13CA"/>
    <w:rsid w:val="00EF5D11"/>
    <w:rsid w:val="00F04EA5"/>
    <w:rsid w:val="00F12EAB"/>
    <w:rsid w:val="00F132D0"/>
    <w:rsid w:val="00F13B38"/>
    <w:rsid w:val="00F146FD"/>
    <w:rsid w:val="00F161AA"/>
    <w:rsid w:val="00F248B0"/>
    <w:rsid w:val="00F41921"/>
    <w:rsid w:val="00F50D9D"/>
    <w:rsid w:val="00F55A82"/>
    <w:rsid w:val="00F617B3"/>
    <w:rsid w:val="00F64275"/>
    <w:rsid w:val="00F67C7C"/>
    <w:rsid w:val="00FA0793"/>
    <w:rsid w:val="00FB19E2"/>
    <w:rsid w:val="00FB3DA3"/>
    <w:rsid w:val="00FC5052"/>
    <w:rsid w:val="00FC5CE0"/>
    <w:rsid w:val="00FC62A7"/>
    <w:rsid w:val="00FC6921"/>
    <w:rsid w:val="00FC7393"/>
    <w:rsid w:val="00FD674B"/>
    <w:rsid w:val="00FF16BB"/>
    <w:rsid w:val="00FF5E6C"/>
    <w:rsid w:val="00FF64C9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4A5"/>
  <w15:chartTrackingRefBased/>
  <w15:docId w15:val="{13FC819E-E972-46A5-A40E-662C18A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lang w:val="la-Lat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5A6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A6247"/>
    <w:rPr>
      <w:rFonts w:ascii="Arial" w:eastAsia="Arial" w:hAnsi="Arial" w:cs="Arial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5A6247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5A6247"/>
    <w:rPr>
      <w:b/>
      <w:bCs/>
    </w:rPr>
  </w:style>
  <w:style w:type="paragraph" w:styleId="Listenabsatz">
    <w:name w:val="List Paragraph"/>
    <w:basedOn w:val="Standard"/>
    <w:uiPriority w:val="34"/>
    <w:qFormat/>
    <w:rsid w:val="00E9423C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C505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F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F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FB5"/>
    <w:rPr>
      <w:noProof/>
      <w:sz w:val="20"/>
      <w:szCs w:val="20"/>
      <w:lang w:val="la-Lat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FB5"/>
    <w:rPr>
      <w:b/>
      <w:bCs/>
      <w:noProof/>
      <w:sz w:val="20"/>
      <w:szCs w:val="20"/>
      <w:lang w:val="la-Lat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FB5"/>
    <w:rPr>
      <w:rFonts w:ascii="Times New Roman" w:hAnsi="Times New Roman" w:cs="Times New Roman"/>
      <w:noProof/>
      <w:sz w:val="18"/>
      <w:szCs w:val="18"/>
      <w:lang w:val="la-Latn"/>
    </w:rPr>
  </w:style>
  <w:style w:type="paragraph" w:styleId="berarbeitung">
    <w:name w:val="Revision"/>
    <w:hidden/>
    <w:uiPriority w:val="99"/>
    <w:semiHidden/>
    <w:rsid w:val="00953F5F"/>
    <w:pPr>
      <w:spacing w:after="0" w:line="240" w:lineRule="auto"/>
    </w:pPr>
    <w:rPr>
      <w:noProof/>
      <w:lang w:val="la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losch@fau.de" TargetMode="External"/><Relationship Id="rId5" Type="http://schemas.openxmlformats.org/officeDocument/2006/relationships/hyperlink" Target="mailto:bernd.otto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5078</Characters>
  <Application>Microsoft Office Word</Application>
  <DocSecurity>4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Bernd-Christian Otto</dc:creator>
  <cp:keywords/>
  <dc:description/>
  <cp:lastModifiedBy>Glass, Cordula</cp:lastModifiedBy>
  <cp:revision>2</cp:revision>
  <dcterms:created xsi:type="dcterms:W3CDTF">2022-05-03T12:52:00Z</dcterms:created>
  <dcterms:modified xsi:type="dcterms:W3CDTF">2022-05-03T12:52:00Z</dcterms:modified>
</cp:coreProperties>
</file>